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2A" w:rsidRPr="009D6F22" w:rsidRDefault="0096302A" w:rsidP="0096302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ГУБЕРНАТОР АСТРАХАНСКОЙ ОБЛАСТИ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от 26 октября 2011 г. N 415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О ГОСУДАРСТВЕННО-ПРАВОВОМ УПРАВЛЕНИИ АДМИНИСТРАЦИИ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ГУБЕРНАТОРА АСТРАХАНСКОЙ ОБЛАСТИ</w:t>
      </w:r>
    </w:p>
    <w:p w:rsidR="0096302A" w:rsidRPr="009D6F22" w:rsidRDefault="0096302A" w:rsidP="0096302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6B2C" w:rsidRPr="009D6F22" w:rsidRDefault="00726B2C" w:rsidP="0072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6F22">
        <w:rPr>
          <w:rFonts w:ascii="Times New Roman" w:hAnsi="Times New Roman" w:cs="Times New Roman"/>
          <w:sz w:val="24"/>
          <w:szCs w:val="24"/>
        </w:rPr>
        <w:t xml:space="preserve">(в редакции постановлений Губернатора Астраханской области от 27.03.2012 </w:t>
      </w:r>
      <w:hyperlink r:id="rId5" w:history="1">
        <w:r w:rsidRPr="009D6F22">
          <w:rPr>
            <w:rFonts w:ascii="Times New Roman" w:hAnsi="Times New Roman" w:cs="Times New Roman"/>
            <w:sz w:val="24"/>
            <w:szCs w:val="24"/>
          </w:rPr>
          <w:t>N 112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 27.07.2012 </w:t>
      </w:r>
      <w:hyperlink r:id="rId6" w:history="1">
        <w:r w:rsidRPr="009D6F22">
          <w:rPr>
            <w:rFonts w:ascii="Times New Roman" w:hAnsi="Times New Roman" w:cs="Times New Roman"/>
            <w:sz w:val="24"/>
            <w:szCs w:val="24"/>
          </w:rPr>
          <w:t>N 296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 05.06.2013 </w:t>
      </w:r>
      <w:hyperlink r:id="rId7" w:history="1">
        <w:r w:rsidRPr="009D6F22">
          <w:rPr>
            <w:rFonts w:ascii="Times New Roman" w:hAnsi="Times New Roman" w:cs="Times New Roman"/>
            <w:sz w:val="24"/>
            <w:szCs w:val="24"/>
          </w:rPr>
          <w:t>N 43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 07.10.2013 </w:t>
      </w:r>
      <w:hyperlink r:id="rId8" w:history="1">
        <w:r w:rsidRPr="009D6F22">
          <w:rPr>
            <w:rFonts w:ascii="Times New Roman" w:hAnsi="Times New Roman" w:cs="Times New Roman"/>
            <w:sz w:val="24"/>
            <w:szCs w:val="24"/>
          </w:rPr>
          <w:t>N 83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 06.08.2014 </w:t>
      </w:r>
      <w:hyperlink r:id="rId9" w:history="1">
        <w:r w:rsidRPr="009D6F22">
          <w:rPr>
            <w:rFonts w:ascii="Times New Roman" w:hAnsi="Times New Roman" w:cs="Times New Roman"/>
            <w:sz w:val="24"/>
            <w:szCs w:val="24"/>
          </w:rPr>
          <w:t>N 71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 20.10.2014 </w:t>
      </w:r>
      <w:hyperlink r:id="rId10" w:history="1">
        <w:r w:rsidRPr="009D6F22">
          <w:rPr>
            <w:rFonts w:ascii="Times New Roman" w:hAnsi="Times New Roman" w:cs="Times New Roman"/>
            <w:sz w:val="24"/>
            <w:szCs w:val="24"/>
          </w:rPr>
          <w:t>N 96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, от 11.04.2017 </w:t>
      </w:r>
      <w:hyperlink r:id="rId11" w:history="1">
        <w:r w:rsidRPr="009D6F22">
          <w:rPr>
            <w:rFonts w:ascii="Times New Roman" w:hAnsi="Times New Roman" w:cs="Times New Roman"/>
            <w:sz w:val="24"/>
            <w:szCs w:val="24"/>
          </w:rPr>
          <w:t>N 38</w:t>
        </w:r>
      </w:hyperlink>
      <w:r w:rsidRPr="009D6F22">
        <w:rPr>
          <w:rFonts w:ascii="Times New Roman" w:hAnsi="Times New Roman" w:cs="Times New Roman"/>
          <w:sz w:val="24"/>
          <w:szCs w:val="24"/>
        </w:rPr>
        <w:t>, от 01.02.2022 N 5, от 11.07.2022 N 63</w:t>
      </w:r>
      <w:r w:rsidRPr="009D6F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726B2C" w:rsidRPr="009D6F22" w:rsidRDefault="00726B2C" w:rsidP="0072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от 20.12.2022 N 173</w:t>
      </w:r>
      <w:r w:rsidRPr="009D6F22">
        <w:rPr>
          <w:rFonts w:ascii="Times New Roman" w:hAnsi="Times New Roman" w:cs="Times New Roman"/>
          <w:sz w:val="24"/>
          <w:szCs w:val="24"/>
        </w:rPr>
        <w:t>)</w:t>
      </w:r>
    </w:p>
    <w:p w:rsidR="00726B2C" w:rsidRPr="009D6F22" w:rsidRDefault="00726B2C" w:rsidP="0096302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>
        <w:r w:rsidRPr="009D6F2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Губернатора Астраханской области от 15.02.2005 N 93 "Об утверждении Положения об администрации Губернатора Астраханской области" постановляю: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44">
        <w:r w:rsidRPr="009D6F22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о государственно-правовом управлении администрации Губернатора Астраханской области.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9D6F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Губернатора Астраханской области от 07.10.2013 N 83)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2. Установить штатную численность работников государственно-правового управления администрации Губернатора Астраханской области в количестве 25 единиц, в том числе должностей государственной гражданской службы Астраханской области - 25 единиц.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 Признать утратившими силу Постановления Губернатора Астраханской области: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12.02.2008 </w:t>
      </w:r>
      <w:hyperlink r:id="rId14">
        <w:r w:rsidRPr="009D6F22">
          <w:rPr>
            <w:rFonts w:ascii="Times New Roman" w:hAnsi="Times New Roman" w:cs="Times New Roman"/>
            <w:sz w:val="24"/>
            <w:szCs w:val="24"/>
          </w:rPr>
          <w:t>N 83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контрольно-правовом управлении администрации Губернатора Астраханской области";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17.03.2008 </w:t>
      </w:r>
      <w:hyperlink r:id="rId15">
        <w:r w:rsidRPr="009D6F22">
          <w:rPr>
            <w:rFonts w:ascii="Times New Roman" w:hAnsi="Times New Roman" w:cs="Times New Roman"/>
            <w:sz w:val="24"/>
            <w:szCs w:val="24"/>
          </w:rPr>
          <w:t>N 140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Губернатора Астраханской области от 12.02.2008 N 83";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11.12.2008 </w:t>
      </w:r>
      <w:hyperlink r:id="rId16">
        <w:r w:rsidRPr="009D6F22">
          <w:rPr>
            <w:rFonts w:ascii="Times New Roman" w:hAnsi="Times New Roman" w:cs="Times New Roman"/>
            <w:sz w:val="24"/>
            <w:szCs w:val="24"/>
          </w:rPr>
          <w:t>N 631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Губернатора Астраханской области от 12.02.2008 N 83";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13.04.2009 </w:t>
      </w:r>
      <w:hyperlink r:id="rId17">
        <w:r w:rsidRPr="009D6F22">
          <w:rPr>
            <w:rFonts w:ascii="Times New Roman" w:hAnsi="Times New Roman" w:cs="Times New Roman"/>
            <w:sz w:val="24"/>
            <w:szCs w:val="24"/>
          </w:rPr>
          <w:t>N 163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Губернатора Астраханской области от 12.02.2008 N 83";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10.12.2009 </w:t>
      </w:r>
      <w:hyperlink r:id="rId18">
        <w:r w:rsidRPr="009D6F22">
          <w:rPr>
            <w:rFonts w:ascii="Times New Roman" w:hAnsi="Times New Roman" w:cs="Times New Roman"/>
            <w:sz w:val="24"/>
            <w:szCs w:val="24"/>
          </w:rPr>
          <w:t>N 596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внесении изменения в постановление Губернатора Астраханской области от 12.02.2008 N 83";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от 01.12.2010 </w:t>
      </w:r>
      <w:hyperlink r:id="rId19">
        <w:r w:rsidRPr="009D6F22">
          <w:rPr>
            <w:rFonts w:ascii="Times New Roman" w:hAnsi="Times New Roman" w:cs="Times New Roman"/>
            <w:sz w:val="24"/>
            <w:szCs w:val="24"/>
          </w:rPr>
          <w:t>N 510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постановления Губернатора Астраханской области от 15.02.2005 N 93 и от 12.02.2008 N 83".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 Постановление вступает в силу со дня его официального опубликования.</w:t>
      </w:r>
    </w:p>
    <w:p w:rsidR="0096302A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15D4" w:rsidRDefault="00CC15D4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15D4" w:rsidRPr="009D6F22" w:rsidRDefault="00CC15D4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726B2C">
      <w:pPr>
        <w:pStyle w:val="ConsPlusNormal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>. Губернатора Астраханской области</w:t>
      </w:r>
      <w:r w:rsidR="00726B2C" w:rsidRPr="009D6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D6F22">
        <w:rPr>
          <w:rFonts w:ascii="Times New Roman" w:hAnsi="Times New Roman" w:cs="Times New Roman"/>
          <w:sz w:val="24"/>
          <w:szCs w:val="24"/>
        </w:rPr>
        <w:t>К.А.МАРКЕЛОВ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1D6" w:rsidRPr="009D6F22" w:rsidRDefault="00DC61D6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1D6" w:rsidRPr="009D6F22" w:rsidRDefault="00DC61D6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1D6" w:rsidRPr="009D6F22" w:rsidRDefault="00DC61D6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1D6" w:rsidRPr="009D6F22" w:rsidRDefault="00DC61D6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6302A" w:rsidRPr="009D6F22" w:rsidRDefault="0096302A" w:rsidP="009630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Постановлением Губернатора</w:t>
      </w:r>
    </w:p>
    <w:p w:rsidR="0096302A" w:rsidRPr="009D6F22" w:rsidRDefault="0096302A" w:rsidP="009630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Астраханской области</w:t>
      </w:r>
    </w:p>
    <w:p w:rsidR="0096302A" w:rsidRPr="009D6F22" w:rsidRDefault="0096302A" w:rsidP="009630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от 26 октября 2011 г. N 415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4"/>
      <w:bookmarkEnd w:id="1"/>
      <w:r w:rsidRPr="009D6F22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О ГОСУДАРСТВЕННО-ПРАВОВОМ УПРАВЛЕНИИ АДМИНИСТРАЦИИ</w:t>
      </w:r>
    </w:p>
    <w:p w:rsidR="0096302A" w:rsidRPr="009D6F22" w:rsidRDefault="0096302A" w:rsidP="0096302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ГУБЕРНАТОРА АСТРАХАНСКОЙ ОБЛАСТИ</w:t>
      </w:r>
    </w:p>
    <w:p w:rsidR="00DC61D6" w:rsidRPr="009D6F22" w:rsidRDefault="00DC61D6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1.1. Государственно-правовое управление администрации Губернатора Астраханской области (далее - управление) является структурным подразделением администрации Губернатора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1.2. Управление в своей деятельности руководствуется </w:t>
      </w:r>
      <w:hyperlink r:id="rId20">
        <w:r w:rsidRPr="009D6F2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 и федеральными законами, нормативными правовыми актами Президента Российской Федерации и Правительства Российской Федерации, </w:t>
      </w:r>
      <w:hyperlink r:id="rId21">
        <w:r w:rsidRPr="009D6F2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Астраханской области, законами Астраханской области, постановлениями и распоряжениями Губернатора и Правительства Астраханской области, распоряжениями администрации Губернатора Астраханской области и настоящим Положением.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1.3. Материально-техническое обеспечение деятельности управления осуществляет управление делами Губернатора Астраханской области (агентство Астраханской области).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2. Задачи управления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Основными задачами управления являются: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Правовое обеспечение деятельности Губернатора Астраханской области (далее - Губернатор), Правительства Астраханской области (далее - Правительство) и вице-губернатора - руководителя администрации Губернатора Астраханской области (далее - вице-губернатор - руководитель администрации).</w:t>
      </w:r>
      <w:proofErr w:type="gramEnd"/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2.2. Участие в обеспечении взаимодействия Губернатора и Правительства с Думой Астраханской области (далее - Дума).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Координация совместно с заместителем председателя Правительства Астраханской области (представляющим интересы Губернатора в Думе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и представительными органами муниципальных образований Астраханской области) деятельности исполнительных органов Астраханской области и структурных подразделений администрации Губернатора Астраханской области (далее - администрация) в законодательном процессе.</w:t>
      </w:r>
      <w:proofErr w:type="gramEnd"/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2.4. Осуществление правовой экспертизы проектов законов Астраханской области, проектов постановлений и распоряжений Губернатора и Правительства, распоряжений администрации, договоров (соглашений), заключаемых от имени Астраханской области, Правительства и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2.5 Осуществление правовой экспертизы постановлений и распоряжений Губернатора, Правительства по поручению Губернатора, вице-губернатора - председателя Правительства, вице-губернатора - руководителя администрации, инициативе управления, а также при поступлении письменного обращения государственных органов и организаций, граждан с информацией о несоответствии постановлений и распоряжений Губернатора, Правительства законодательству Российской Федерации и (или)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>
        <w:r w:rsidRPr="009D6F22">
          <w:rPr>
            <w:rFonts w:ascii="Times New Roman" w:hAnsi="Times New Roman" w:cs="Times New Roman"/>
            <w:sz w:val="24"/>
            <w:szCs w:val="24"/>
          </w:rPr>
          <w:t>2.6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Осуществление антикоррупционной экспертизы проектов постановлений Губернатора, Правительства, а также постановлений Губернатора, Правительства при проведении их правовой экспертизы и мониторинге их применения.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>
        <w:r w:rsidRPr="009D6F22">
          <w:rPr>
            <w:rFonts w:ascii="Times New Roman" w:hAnsi="Times New Roman" w:cs="Times New Roman"/>
            <w:sz w:val="24"/>
            <w:szCs w:val="24"/>
          </w:rPr>
          <w:t>2.7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Осуществление правовой экспертизы проектов административных регламентов, разработанных исполнительными органами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>
        <w:r w:rsidRPr="009D6F22">
          <w:rPr>
            <w:rFonts w:ascii="Times New Roman" w:hAnsi="Times New Roman" w:cs="Times New Roman"/>
            <w:sz w:val="24"/>
            <w:szCs w:val="24"/>
          </w:rPr>
          <w:t>2.8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Координация деятельности исполнительных органов Астраханской области по мониторингу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в Российской Федерации,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 в пределах установленных полномочий.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>
        <w:r w:rsidRPr="009D6F22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Осуществление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>
        <w:r w:rsidRPr="009D6F22">
          <w:rPr>
            <w:rFonts w:ascii="Times New Roman" w:hAnsi="Times New Roman" w:cs="Times New Roman"/>
            <w:sz w:val="24"/>
            <w:szCs w:val="24"/>
          </w:rPr>
          <w:t>2.10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Анализ и систематизация федерального законодательства и законодательства Астраханской области, тенденций развития нормативной правовой базы Российской Федерации и Астраханской области, в том числе подготовка по поручению Губернатора, вице-губернатора - председателя Правительства и вице-губернатора - руководителя администрации аналитических материалов о состоянии федерального законодательства и законодательства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>
        <w:r w:rsidRPr="009D6F22">
          <w:rPr>
            <w:rFonts w:ascii="Times New Roman" w:hAnsi="Times New Roman" w:cs="Times New Roman"/>
            <w:sz w:val="24"/>
            <w:szCs w:val="24"/>
          </w:rPr>
          <w:t>2.11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Представление интересов Губернатора, Правительства и администрации в судебных органах.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>
        <w:r w:rsidRPr="009D6F22">
          <w:rPr>
            <w:rFonts w:ascii="Times New Roman" w:hAnsi="Times New Roman" w:cs="Times New Roman"/>
            <w:sz w:val="24"/>
            <w:szCs w:val="24"/>
          </w:rPr>
          <w:t>2.12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Взаимодействие с исполнительно-распорядительными органами местного самоуправления муниципальных образований Астраханской области при обеспечении составления Правительством общего и запасного списков кандидатов в присяжные заседатели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>
        <w:r w:rsidRPr="009D6F22">
          <w:rPr>
            <w:rFonts w:ascii="Times New Roman" w:hAnsi="Times New Roman" w:cs="Times New Roman"/>
            <w:sz w:val="24"/>
            <w:szCs w:val="24"/>
          </w:rPr>
          <w:t>2.13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Организация и ведение регистра муниципальных нормативных правовых актов Астраханской области (далее - регистр муниципальных актов).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>
        <w:r w:rsidRPr="009D6F22">
          <w:rPr>
            <w:rFonts w:ascii="Times New Roman" w:hAnsi="Times New Roman" w:cs="Times New Roman"/>
            <w:sz w:val="24"/>
            <w:szCs w:val="24"/>
          </w:rPr>
          <w:t>2.14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Систематизация и учет муниципальных нормативных правовых актов.</w:t>
      </w:r>
    </w:p>
    <w:p w:rsidR="00234A04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>
        <w:r w:rsidRPr="009D6F22">
          <w:rPr>
            <w:rFonts w:ascii="Times New Roman" w:hAnsi="Times New Roman" w:cs="Times New Roman"/>
            <w:sz w:val="24"/>
            <w:szCs w:val="24"/>
          </w:rPr>
          <w:t>2.15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32">
        <w:r w:rsidRPr="009D6F22">
          <w:rPr>
            <w:rFonts w:ascii="Times New Roman" w:hAnsi="Times New Roman" w:cs="Times New Roman"/>
            <w:sz w:val="24"/>
            <w:szCs w:val="24"/>
          </w:rPr>
          <w:t>2.16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>
        <w:r w:rsidRPr="009D6F22">
          <w:rPr>
            <w:rFonts w:ascii="Times New Roman" w:hAnsi="Times New Roman" w:cs="Times New Roman"/>
            <w:sz w:val="24"/>
            <w:szCs w:val="24"/>
          </w:rPr>
          <w:t>2.17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Обеспечение взаимодействия Губернатора, вице-губернатора - председателя Правительства, администрации, исполнительных органов Астраханской области с федеральными органами исполнительной власти, территориальными органами федеральных органов исполнительной власти, судебными органами, а также органами прокуратуры Российской Федерации в пределах установленной компетенции.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34">
        <w:r w:rsidRPr="009D6F22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Губернатора Астраханской области от 11.07.2022 N 63)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>
        <w:r w:rsidRPr="009D6F22">
          <w:rPr>
            <w:rFonts w:ascii="Times New Roman" w:hAnsi="Times New Roman" w:cs="Times New Roman"/>
            <w:sz w:val="24"/>
            <w:szCs w:val="24"/>
          </w:rPr>
          <w:t>2.18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Информационно-справочное обеспечение по правовым вопросам деятельности исполнительных органов Астраханской области, структурных подразделений администрации, органов местного самоуправления муниципальных образований Астраханской области.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3. Функции управления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В соответствии с возложенными задачами управление осуществляет следующие функции: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3.1. Реализация права законодательной инициативы Губернатора и Правительства.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Совместно с заместителем председателя Правительства Астраханской области (представляющим интересы Губернатора в Думе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и представительными органами муниципальных образований Астраханской области) организация взаимодействия исполнительных органов Астраханской области и структурных подразделений администрации при подготовке проектов законов Астраханской области и проектов постановлений Думы, предполагаемых к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внесению в </w:t>
      </w:r>
      <w:r w:rsidRPr="009D6F22">
        <w:rPr>
          <w:rFonts w:ascii="Times New Roman" w:hAnsi="Times New Roman" w:cs="Times New Roman"/>
          <w:sz w:val="24"/>
          <w:szCs w:val="24"/>
        </w:rPr>
        <w:lastRenderedPageBreak/>
        <w:t>Думу в порядке законодательной инициативы.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3.3. Разработка проектов законов Астраханской области и проектов постановлений Думы для внесения их в Думу в порядке законодательной инициативы в пределах установленной компетенции.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3.4. Проведение правовой и лингвистической экспертизы проектов законов Астраханской области и проектов постановлений Думы, внесенных субъектами законодательной инициативы, а также разработанных исполнительными органами Астраханской области и структурными подразделениями администрации, подготовка по ее результатам заключений (отзывов) об их соответствии (несоответствии) </w:t>
      </w:r>
      <w:hyperlink r:id="rId36">
        <w:r w:rsidRPr="009D6F2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федеральному законодательству и законодательству Астраханской области, правилам юридической техники.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3.5. Подготовка предложений Губернатора к проектам законов Астраханской области, принятым Думой в первом чтении.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3.6. Формирование проектов планов законодательных инициатив Губернатора и Правительства.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Совместно с заместителем председателя Правительства Астраханской области (представляющим интересы Губернатора в Думе и представительных органах муниципальных образований Астраханской области и осуществляющим координацию отдельных направлений деятельности Правительства по вопросам взаимодействия с Думой и представительными органами муниципальных образований Астраханской области) подготовка информации Губернатору, вице-губернатору - председателю Правительства, вице-губернатору - руководителю администрации о ходе законодательного процесса и прохождении законодательных инициатив Губернатора в Думе.</w:t>
      </w:r>
      <w:proofErr w:type="gramEnd"/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3.8. Подготовка предложений Губернатора и Правительства к примерной программе законодательной деятельности Думы.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3.9. Организация взаимодействия исполнительных органов Астраханской области и структурных подразделений администрации при подготовке заключений на проекты федеральных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законов по предметам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совместного ведения и подготовка отзывов Губернатора на них, заключений на проекты нормативных правовых актов Правительства Российской Федерации.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3.10. Систематизация и ведение контрольных экземпляров законов Астраханской области, постановлений Думы.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3.11. Участие в подготовке ответов на депутатские запросы, поступившие Губернатору.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3.12. Участие в установленном порядке в заседаниях Думы, в работе комитетов и других образованных Думой органов.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3.13. Проведение правовой экспертизы проектов постановлений и распоряжений Губернатора, Правительства, проектов распоряжений администрации, проектов договоров (соглашений), заключаемых от имени Астраханской области, Правительства и администрации на соответствие их Конституции Российской Федерации, федеральному законодательству и законодательству Астраханской области, правилам юридической техники и подготовка в случае необходимости по ее результатам соответствующих заключений.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 xml:space="preserve">Проведение правовой экспертизы постановлений и распоряжений Губернатора, Правительства по поручению Губернатора, вице-губернатора - председателя Правительства, вице-губернатора - руководителя администрации, инициативе управления, а также при поступлении письменного обращения государственных органов и организаций, граждан с информацией о несоответствии постановлений и распоряжений Губернатора, Правительства законодательству Российской Федерации и (или) Астраханской области на соответствие их </w:t>
      </w:r>
      <w:hyperlink r:id="rId37">
        <w:r w:rsidRPr="009D6F2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федеральному законодательству и законодательству Астраханской области, правилам </w:t>
      </w:r>
      <w:r w:rsidRPr="009D6F22">
        <w:rPr>
          <w:rFonts w:ascii="Times New Roman" w:hAnsi="Times New Roman" w:cs="Times New Roman"/>
          <w:sz w:val="24"/>
          <w:szCs w:val="24"/>
        </w:rPr>
        <w:lastRenderedPageBreak/>
        <w:t>юридической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техники и подготовка в случае необходимости по ее результатам соответствующих заключений.</w:t>
      </w:r>
    </w:p>
    <w:p w:rsidR="0096302A" w:rsidRPr="00CC15D4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>
        <w:r w:rsidRPr="009D6F22">
          <w:rPr>
            <w:rFonts w:ascii="Times New Roman" w:hAnsi="Times New Roman" w:cs="Times New Roman"/>
            <w:sz w:val="24"/>
            <w:szCs w:val="24"/>
          </w:rPr>
          <w:t>3.15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</w:t>
      </w:r>
      <w:r w:rsidRPr="00CC15D4">
        <w:rPr>
          <w:rFonts w:ascii="Times New Roman" w:hAnsi="Times New Roman" w:cs="Times New Roman"/>
          <w:sz w:val="24"/>
          <w:szCs w:val="24"/>
        </w:rPr>
        <w:t>Проведение антикоррупционной экспертизы проектов постановлений Губернатора, Правительства, а также постановлений Губернатора, Правительства при проведении их правовой экспертизы и мониторинге их применения.</w:t>
      </w:r>
    </w:p>
    <w:p w:rsidR="0096302A" w:rsidRPr="00CC15D4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9">
        <w:r w:rsidRPr="00CC15D4">
          <w:rPr>
            <w:rFonts w:ascii="Times New Roman" w:hAnsi="Times New Roman" w:cs="Times New Roman"/>
            <w:sz w:val="24"/>
            <w:szCs w:val="24"/>
          </w:rPr>
          <w:t>3.16</w:t>
        </w:r>
      </w:hyperlink>
      <w:r w:rsidRPr="00CC15D4">
        <w:rPr>
          <w:rFonts w:ascii="Times New Roman" w:hAnsi="Times New Roman" w:cs="Times New Roman"/>
          <w:sz w:val="24"/>
          <w:szCs w:val="24"/>
        </w:rPr>
        <w:t>. Разработка по поручениям Губернатора, вице-губернатора - председателя Правительства, вице-губернатора - руководителя администрации проектов постановлений и распоряжений Губернатора и Правительства, проектов распоряжений администрации, проектов договоров (соглашений), заключаемых от имени Астраханской области, Правительства и администрации, в пределах компетенции управления.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>
        <w:r w:rsidRPr="00CC15D4">
          <w:rPr>
            <w:rFonts w:ascii="Times New Roman" w:hAnsi="Times New Roman" w:cs="Times New Roman"/>
            <w:sz w:val="24"/>
            <w:szCs w:val="24"/>
          </w:rPr>
          <w:t>3.17</w:t>
        </w:r>
      </w:hyperlink>
      <w:r w:rsidRPr="00CC15D4">
        <w:rPr>
          <w:rFonts w:ascii="Times New Roman" w:hAnsi="Times New Roman" w:cs="Times New Roman"/>
          <w:sz w:val="24"/>
          <w:szCs w:val="24"/>
        </w:rPr>
        <w:t>. Проведение мониторинга</w:t>
      </w:r>
      <w:r w:rsidRPr="009D6F22">
        <w:rPr>
          <w:rFonts w:ascii="Times New Roman" w:hAnsi="Times New Roman" w:cs="Times New Roman"/>
          <w:sz w:val="24"/>
          <w:szCs w:val="24"/>
        </w:rPr>
        <w:t xml:space="preserve"> изменений федерального законодательства и законодательства Астраханской области и доведение его результатов до сведения исполнительных органов Астраханской области в целях своевременной разработки правовых актов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>
        <w:r w:rsidRPr="009D6F22">
          <w:rPr>
            <w:rFonts w:ascii="Times New Roman" w:hAnsi="Times New Roman" w:cs="Times New Roman"/>
            <w:sz w:val="24"/>
            <w:szCs w:val="24"/>
          </w:rPr>
          <w:t>3.18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Сбор и обобщение информац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ии о ю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>ридических службах исполнительных органов Астраханской области, структурных подразделений администрации и их персональном составе.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2">
        <w:r w:rsidRPr="009D6F22">
          <w:rPr>
            <w:rFonts w:ascii="Times New Roman" w:hAnsi="Times New Roman" w:cs="Times New Roman"/>
            <w:sz w:val="24"/>
            <w:szCs w:val="24"/>
          </w:rPr>
          <w:t>3.19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Проведение правовой экспертизы проектов административных регламентов на соответствие их требованиям, предъявляемым к ним федеральным законодательством и принятыми в соответствии с ним иными нормативными правовыми актами, а также подготовка в случае необходимости по результатам экспертизы соответствующих заключений.</w:t>
      </w:r>
    </w:p>
    <w:p w:rsidR="0001612B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3">
        <w:r w:rsidRPr="009D6F22">
          <w:rPr>
            <w:rFonts w:ascii="Times New Roman" w:hAnsi="Times New Roman" w:cs="Times New Roman"/>
            <w:sz w:val="24"/>
            <w:szCs w:val="24"/>
          </w:rPr>
          <w:t>3.20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Утратил силу. 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>
        <w:proofErr w:type="gramStart"/>
        <w:r w:rsidRPr="009D6F22">
          <w:rPr>
            <w:rFonts w:ascii="Times New Roman" w:hAnsi="Times New Roman" w:cs="Times New Roman"/>
            <w:sz w:val="24"/>
            <w:szCs w:val="24"/>
          </w:rPr>
          <w:t>3.21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Формирование предложений к проекту плана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в Российской Федерации, сведений, полученных в результате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в Российской Федерации, докладов о результатах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в Российской Федерации, осуществляемого в предыдущем году в соответствии с планом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в Российской Федерации, предложений к плану мероприятий и докладу Министерства юстиции Российской Федерации Президенту Российской Федерации о результатах работы по инкорпорации правовых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недействующими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>
        <w:r w:rsidRPr="009D6F22">
          <w:rPr>
            <w:rFonts w:ascii="Times New Roman" w:hAnsi="Times New Roman" w:cs="Times New Roman"/>
            <w:sz w:val="24"/>
            <w:szCs w:val="24"/>
          </w:rPr>
          <w:t>3.22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Сбор и обобщение предложений исполнительных органов Астраханской области с учетом предложений органов местного самоуправления муниципальных образований Астраханской области, институтов гражданского общества, средств массовой информации о принятии мер по устранению выявленных в ходе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недостатков нормотворческой и (или) правоприменительной деятельности исполнительных органов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>
        <w:r w:rsidRPr="009D6F22">
          <w:rPr>
            <w:rFonts w:ascii="Times New Roman" w:hAnsi="Times New Roman" w:cs="Times New Roman"/>
            <w:sz w:val="24"/>
            <w:szCs w:val="24"/>
          </w:rPr>
          <w:t>3.23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Осуществление мониторинга </w:t>
      </w:r>
      <w:proofErr w:type="spellStart"/>
      <w:r w:rsidRPr="009D6F22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9D6F22">
        <w:rPr>
          <w:rFonts w:ascii="Times New Roman" w:hAnsi="Times New Roman" w:cs="Times New Roman"/>
          <w:sz w:val="24"/>
          <w:szCs w:val="24"/>
        </w:rPr>
        <w:t xml:space="preserve"> законов Астраханской области, постановлений и распоряжений Губернатора и Правительства, распоряжений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">
        <w:r w:rsidRPr="009D6F22">
          <w:rPr>
            <w:rFonts w:ascii="Times New Roman" w:hAnsi="Times New Roman" w:cs="Times New Roman"/>
            <w:sz w:val="24"/>
            <w:szCs w:val="24"/>
          </w:rPr>
          <w:t>3.24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Подготовка предложений Губернатору, вице-губернатору - председателю Правительства и вице-губернатору - руководителю администрации по совершенствованию законодательства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8">
        <w:r w:rsidRPr="009D6F22">
          <w:rPr>
            <w:rFonts w:ascii="Times New Roman" w:hAnsi="Times New Roman" w:cs="Times New Roman"/>
            <w:sz w:val="24"/>
            <w:szCs w:val="24"/>
          </w:rPr>
          <w:t>3.25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Подготовка предложений о приостановлении действия, признании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силу и внесении изменений в нормативные правовые акты органов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9">
        <w:r w:rsidRPr="009D6F22">
          <w:rPr>
            <w:rFonts w:ascii="Times New Roman" w:hAnsi="Times New Roman" w:cs="Times New Roman"/>
            <w:sz w:val="24"/>
            <w:szCs w:val="24"/>
          </w:rPr>
          <w:t>3.26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Представление интересов Губернатора, Правительства и администрации в федеральных судах и у мировых судей Астраханской области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0">
        <w:r w:rsidRPr="009D6F22">
          <w:rPr>
            <w:rFonts w:ascii="Times New Roman" w:hAnsi="Times New Roman" w:cs="Times New Roman"/>
            <w:sz w:val="24"/>
            <w:szCs w:val="24"/>
          </w:rPr>
          <w:t>3.27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Подготовка Губернатору, вице-губернатору - председателю Правительства, вице-губернатору - руководителю администрации аналитических материалов по судебным </w:t>
      </w:r>
      <w:r w:rsidRPr="009D6F22">
        <w:rPr>
          <w:rFonts w:ascii="Times New Roman" w:hAnsi="Times New Roman" w:cs="Times New Roman"/>
          <w:sz w:val="24"/>
          <w:szCs w:val="24"/>
        </w:rPr>
        <w:lastRenderedPageBreak/>
        <w:t>спорам с указанием причин и предложений по их устранению.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1">
        <w:r w:rsidRPr="009D6F22">
          <w:rPr>
            <w:rFonts w:ascii="Times New Roman" w:hAnsi="Times New Roman" w:cs="Times New Roman"/>
            <w:sz w:val="24"/>
            <w:szCs w:val="24"/>
          </w:rPr>
          <w:t>3.28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Согласование проектов доверенностей на представление интересов Губернатора, Правительства в федеральных судах и у мировых судей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2">
        <w:r w:rsidRPr="009D6F22">
          <w:rPr>
            <w:rFonts w:ascii="Times New Roman" w:hAnsi="Times New Roman" w:cs="Times New Roman"/>
            <w:sz w:val="24"/>
            <w:szCs w:val="24"/>
          </w:rPr>
          <w:t>3.29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Обеспечение составления Правительством общего и запасного списков кандидатов в присяжные заседатели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3">
        <w:r w:rsidRPr="009D6F22">
          <w:rPr>
            <w:rFonts w:ascii="Times New Roman" w:hAnsi="Times New Roman" w:cs="Times New Roman"/>
            <w:sz w:val="24"/>
            <w:szCs w:val="24"/>
          </w:rPr>
          <w:t>3.30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Ведение регистра муниципальных актов.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>
        <w:r w:rsidRPr="009D6F22">
          <w:rPr>
            <w:rFonts w:ascii="Times New Roman" w:hAnsi="Times New Roman" w:cs="Times New Roman"/>
            <w:sz w:val="24"/>
            <w:szCs w:val="24"/>
          </w:rPr>
          <w:t>3.31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Проведение правовой экспертизы муниципальных нормативных правовых актов, включенных в регистр муниципальных актов, на предмет их соответствия </w:t>
      </w:r>
      <w:hyperlink r:id="rId55">
        <w:r w:rsidRPr="009D6F2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федеральному законодательству и законодательству Астраханской области, уставам муниципальных образований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6">
        <w:r w:rsidRPr="009D6F22">
          <w:rPr>
            <w:rFonts w:ascii="Times New Roman" w:hAnsi="Times New Roman" w:cs="Times New Roman"/>
            <w:sz w:val="24"/>
            <w:szCs w:val="24"/>
          </w:rPr>
          <w:t>3.32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Осуществление мониторинга муниципальных нормативных правовых актов, включенных в регистр муниципальных актов.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>
        <w:r w:rsidRPr="009D6F22">
          <w:rPr>
            <w:rFonts w:ascii="Times New Roman" w:hAnsi="Times New Roman" w:cs="Times New Roman"/>
            <w:sz w:val="24"/>
            <w:szCs w:val="24"/>
          </w:rPr>
          <w:t>3.33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Обеспечение в установленном порядке предоставления сведений, содержащихся в регистре муниципальных актов.</w:t>
      </w:r>
    </w:p>
    <w:p w:rsidR="000A780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8">
        <w:r w:rsidRPr="009D6F22">
          <w:rPr>
            <w:rFonts w:ascii="Times New Roman" w:hAnsi="Times New Roman" w:cs="Times New Roman"/>
            <w:sz w:val="24"/>
            <w:szCs w:val="24"/>
          </w:rPr>
          <w:t>3.34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Утратил силу. </w:t>
      </w:r>
    </w:p>
    <w:p w:rsidR="000A780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9">
        <w:r w:rsidRPr="009D6F22">
          <w:rPr>
            <w:rFonts w:ascii="Times New Roman" w:hAnsi="Times New Roman" w:cs="Times New Roman"/>
            <w:sz w:val="24"/>
            <w:szCs w:val="24"/>
          </w:rPr>
          <w:t>3.35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Утратил силу. 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0">
        <w:r w:rsidRPr="009D6F22">
          <w:rPr>
            <w:rFonts w:ascii="Times New Roman" w:hAnsi="Times New Roman" w:cs="Times New Roman"/>
            <w:sz w:val="24"/>
            <w:szCs w:val="24"/>
          </w:rPr>
          <w:t>3.36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Оказание консультативно-методического содействия органам и должностным лицам органов местного самоуправления муниципальных образований Астраханской области по вопросам ведения регистра муниципальных актов.</w:t>
      </w:r>
    </w:p>
    <w:p w:rsidR="000A780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1">
        <w:r w:rsidRPr="009D6F22">
          <w:rPr>
            <w:rFonts w:ascii="Times New Roman" w:hAnsi="Times New Roman" w:cs="Times New Roman"/>
            <w:sz w:val="24"/>
            <w:szCs w:val="24"/>
          </w:rPr>
          <w:t>3.37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- </w:t>
      </w:r>
      <w:hyperlink r:id="rId62">
        <w:r w:rsidRPr="009D6F22">
          <w:rPr>
            <w:rFonts w:ascii="Times New Roman" w:hAnsi="Times New Roman" w:cs="Times New Roman"/>
            <w:sz w:val="24"/>
            <w:szCs w:val="24"/>
          </w:rPr>
          <w:t>3.43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3">
        <w:r w:rsidRPr="009D6F22">
          <w:rPr>
            <w:rFonts w:ascii="Times New Roman" w:hAnsi="Times New Roman" w:cs="Times New Roman"/>
            <w:sz w:val="24"/>
            <w:szCs w:val="24"/>
          </w:rPr>
          <w:t>3.44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Выполнение поручений Губернатора, вице-губернатора - председателя Правительства и вице-губернатора - руководителя администрации по вопросам, входящим в компетенцию управления.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4">
        <w:r w:rsidRPr="009D6F22">
          <w:rPr>
            <w:rFonts w:ascii="Times New Roman" w:hAnsi="Times New Roman" w:cs="Times New Roman"/>
            <w:sz w:val="24"/>
            <w:szCs w:val="24"/>
          </w:rPr>
          <w:t>3.45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Взаимодействие с прокуратурой Астраханской области, Астраханским областным судом, Арбитражным судом Астраханской области, Управлением Министерства юстиции Российской Федерации по Астраханской области по вопросам осуществления законодательного процесса и нормотворческой деятельности Губернатора, Правительства,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5">
        <w:r w:rsidRPr="009D6F22">
          <w:rPr>
            <w:rFonts w:ascii="Times New Roman" w:hAnsi="Times New Roman" w:cs="Times New Roman"/>
            <w:sz w:val="24"/>
            <w:szCs w:val="24"/>
          </w:rPr>
          <w:t>3.46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Участие в подготовке заключений по протестам, представлениям, требованиям, обращениям органов прокуратуры Российской Федерации, экспертным заключениям, обращениям Управления Министерства юстиции Российской Федерации по Астраханской области на постановления и распоряжения Губернатора, Правительства.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6">
        <w:r w:rsidRPr="009D6F22">
          <w:rPr>
            <w:rFonts w:ascii="Times New Roman" w:hAnsi="Times New Roman" w:cs="Times New Roman"/>
            <w:sz w:val="24"/>
            <w:szCs w:val="24"/>
          </w:rPr>
          <w:t>3.47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правильностью и своевременностью официального опубликования законов Астраханской области, постановлений и распоряжений Губернатора и Правительства.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7">
        <w:r w:rsidRPr="009D6F22">
          <w:rPr>
            <w:rFonts w:ascii="Times New Roman" w:hAnsi="Times New Roman" w:cs="Times New Roman"/>
            <w:sz w:val="24"/>
            <w:szCs w:val="24"/>
          </w:rPr>
          <w:t>3.48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Информационно-справочное сопровождение структурных подразделений администрации, а также оказание консультативной помощи исполнительным органам Астраханской области по вопросам федерального законодательства и законодательства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8">
        <w:r w:rsidRPr="009D6F22">
          <w:rPr>
            <w:rFonts w:ascii="Times New Roman" w:hAnsi="Times New Roman" w:cs="Times New Roman"/>
            <w:sz w:val="24"/>
            <w:szCs w:val="24"/>
          </w:rPr>
          <w:t>3.49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Оказание консультативно-методического содействия юридическим службам исполнительных органов Астраханской области и структурным подразделениям администрации, а также координация их деятельности в целях оказания методической помощи специалистам по правовым вопросам органов местного самоуправления муниципальных образований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9">
        <w:r w:rsidRPr="009D6F22">
          <w:rPr>
            <w:rFonts w:ascii="Times New Roman" w:hAnsi="Times New Roman" w:cs="Times New Roman"/>
            <w:sz w:val="24"/>
            <w:szCs w:val="24"/>
          </w:rPr>
          <w:t>3.50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Организация и проведение совещаний, конференций, семинаров по вопросам, относящимся к сфере деятельности управления.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0">
        <w:r w:rsidRPr="009D6F22">
          <w:rPr>
            <w:rFonts w:ascii="Times New Roman" w:hAnsi="Times New Roman" w:cs="Times New Roman"/>
            <w:sz w:val="24"/>
            <w:szCs w:val="24"/>
          </w:rPr>
          <w:t>3.51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Организационное обеспечение деятельности комиссии по вопросам помилования на территории Астраханской области, юридической коллегии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1">
        <w:r w:rsidRPr="009D6F22">
          <w:rPr>
            <w:rFonts w:ascii="Times New Roman" w:hAnsi="Times New Roman" w:cs="Times New Roman"/>
            <w:sz w:val="24"/>
            <w:szCs w:val="24"/>
          </w:rPr>
          <w:t>3.52</w:t>
        </w:r>
      </w:hyperlink>
      <w:r w:rsidRPr="009D6F22">
        <w:rPr>
          <w:rFonts w:ascii="Times New Roman" w:hAnsi="Times New Roman" w:cs="Times New Roman"/>
          <w:sz w:val="24"/>
          <w:szCs w:val="24"/>
        </w:rPr>
        <w:t>. Подготовка предварительных материалов для рассмотрения ходатайств о помиловании осужденных, отбывающих наказание в учреждениях уголовно-</w:t>
      </w:r>
      <w:r w:rsidRPr="009D6F22">
        <w:rPr>
          <w:rFonts w:ascii="Times New Roman" w:hAnsi="Times New Roman" w:cs="Times New Roman"/>
          <w:sz w:val="24"/>
          <w:szCs w:val="24"/>
        </w:rPr>
        <w:lastRenderedPageBreak/>
        <w:t>исполнительной системы, находящихся на территории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2">
        <w:r w:rsidRPr="009D6F22">
          <w:rPr>
            <w:rFonts w:ascii="Times New Roman" w:hAnsi="Times New Roman" w:cs="Times New Roman"/>
            <w:sz w:val="24"/>
            <w:szCs w:val="24"/>
          </w:rPr>
          <w:t>3.53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Организация учета и 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хранения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 xml:space="preserve"> поступающих в управление копий постановлений и распоряжений Губернатора и Правительства.</w:t>
      </w:r>
    </w:p>
    <w:p w:rsidR="0096302A" w:rsidRPr="00CC15D4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3">
        <w:proofErr w:type="gramStart"/>
        <w:r w:rsidRPr="009D6F22">
          <w:rPr>
            <w:rFonts w:ascii="Times New Roman" w:hAnsi="Times New Roman" w:cs="Times New Roman"/>
            <w:sz w:val="24"/>
            <w:szCs w:val="24"/>
          </w:rPr>
          <w:t>3.54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. Осуществление иных функций </w:t>
      </w:r>
      <w:r w:rsidRPr="00CC15D4">
        <w:rPr>
          <w:rFonts w:ascii="Times New Roman" w:hAnsi="Times New Roman" w:cs="Times New Roman"/>
          <w:sz w:val="24"/>
          <w:szCs w:val="24"/>
        </w:rPr>
        <w:t>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Федерации, а также нормативными правовыми актами Астраханской области.</w:t>
      </w:r>
      <w:proofErr w:type="gramEnd"/>
    </w:p>
    <w:p w:rsidR="0096302A" w:rsidRPr="00CC15D4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CC15D4" w:rsidRDefault="0096302A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C15D4">
        <w:rPr>
          <w:rFonts w:ascii="Times New Roman" w:hAnsi="Times New Roman" w:cs="Times New Roman"/>
          <w:b w:val="0"/>
          <w:sz w:val="24"/>
          <w:szCs w:val="24"/>
        </w:rPr>
        <w:t>4. Права управления</w:t>
      </w:r>
    </w:p>
    <w:p w:rsidR="0096302A" w:rsidRPr="00CC15D4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CC15D4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5D4">
        <w:rPr>
          <w:rFonts w:ascii="Times New Roman" w:hAnsi="Times New Roman" w:cs="Times New Roman"/>
          <w:sz w:val="24"/>
          <w:szCs w:val="24"/>
        </w:rPr>
        <w:t>В соответствии с возложенными функциями управление осуществляет: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5D4">
        <w:rPr>
          <w:rFonts w:ascii="Times New Roman" w:hAnsi="Times New Roman" w:cs="Times New Roman"/>
          <w:sz w:val="24"/>
          <w:szCs w:val="24"/>
        </w:rPr>
        <w:t>4.1. Запрос и получение в установленном порядке необходимой информации от руководителей исполнительных органов</w:t>
      </w:r>
      <w:r w:rsidRPr="009D6F22">
        <w:rPr>
          <w:rFonts w:ascii="Times New Roman" w:hAnsi="Times New Roman" w:cs="Times New Roman"/>
          <w:sz w:val="24"/>
          <w:szCs w:val="24"/>
        </w:rPr>
        <w:t xml:space="preserve"> Астраханской области, структурных подразделений администрации, иных органов государственной власти, органов местного самоуправления муниципальных образований Астраханской области, а также от государственных предприятий, учреждений, организаций Астраханской области и должностных лиц.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4.2. Внесение предложений о создании рабочих гру</w:t>
      </w:r>
      <w:proofErr w:type="gramStart"/>
      <w:r w:rsidRPr="009D6F22">
        <w:rPr>
          <w:rFonts w:ascii="Times New Roman" w:hAnsi="Times New Roman" w:cs="Times New Roman"/>
          <w:sz w:val="24"/>
          <w:szCs w:val="24"/>
        </w:rPr>
        <w:t>пп с пр</w:t>
      </w:r>
      <w:proofErr w:type="gramEnd"/>
      <w:r w:rsidRPr="009D6F22">
        <w:rPr>
          <w:rFonts w:ascii="Times New Roman" w:hAnsi="Times New Roman" w:cs="Times New Roman"/>
          <w:sz w:val="24"/>
          <w:szCs w:val="24"/>
        </w:rPr>
        <w:t>ивлечением по согласованию представителей территориальных органов федеральных органов исполнительной власти, а также представителей исполнительных органов Астраханской области и структурных подразделений администрации в установленной сфере деятельности управления.</w:t>
      </w:r>
    </w:p>
    <w:p w:rsidR="000A780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4.3. Утратил силу. 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4.4. Привлечение в установленном порядке для подготовки проектов законов Астраханской области, постановлений и распоряжений Губернатора и Правительства, распоряжений администрации, а также других документов правового характера специалистов исполнительных органов Астраханской области, структурных подразделений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4.5. Определение исполнительных органов Астраханской области, а при необходимости - государственных и других организаций, согласование которых необходимо для проведения правовой экспертизы проектов законов Астраханской области, постановлений и распоряжений Губернатора, Правительства, проектов распоряжений администрации, договоров (соглашений), заключаемых от имени Астраханской области, Правительства и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4.6. Внесение Губернатору, вице-губернатору - председателю Правительства, вице-губернатору - руководителю администрации предложений по совершенствованию правовой работы исполнительных органов Астраханской области, структурных подразделений администрации и устранению выявленных недостатков и нарушений.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4.7. Внесение предложений Губернатору, вице-губернатору - председателю Правительства, вице-губернатору - руководителю администрации, а также руководителям исполнительных органов Астраханской области о привлечении к ответственности соответствующих должностных лиц.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4.8. Участие в совещательных и координационных органах, рабочих группах при Губернаторе и Правительстве, исполнительных органах Астраханской области.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4.9. Использование государственных, в том числе правительственных, систем связи и коммуникаций, справочных и информационных систем.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9D6F22">
        <w:rPr>
          <w:rFonts w:ascii="Times New Roman" w:hAnsi="Times New Roman" w:cs="Times New Roman"/>
          <w:b w:val="0"/>
          <w:sz w:val="24"/>
          <w:szCs w:val="24"/>
        </w:rPr>
        <w:t>5. Организация деятельности</w:t>
      </w:r>
    </w:p>
    <w:p w:rsidR="0096302A" w:rsidRPr="009D6F22" w:rsidRDefault="0096302A" w:rsidP="009630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5.1. Управление возглавляет заместитель руководителя администрации Губернатора Астраханской области - начальник государственно-правового управления администрации Губернатора Астраханской области (далее - начальник управления), назначаемый на </w:t>
      </w:r>
      <w:r w:rsidRPr="009D6F22">
        <w:rPr>
          <w:rFonts w:ascii="Times New Roman" w:hAnsi="Times New Roman" w:cs="Times New Roman"/>
          <w:sz w:val="24"/>
          <w:szCs w:val="24"/>
        </w:rPr>
        <w:lastRenderedPageBreak/>
        <w:t>должность и освобождаемый от должности Губернатором.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5.2. Начальник управления руководит деятельностью управления, обеспечивая решение возложенных на управление задач.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5.3. Начальник управления имеет заместителей, один из которых в его отсутствие исполняет обязанности начальника управления.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5.4. Заместители начальника управления, начальники отделов и другие работники управления назначаются на должность и освобождаются от должности вице-губернатором - руководителем администрации.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5.5. Начальник управления: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представляет Губернатору на утверждение положение об управлении;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представляет вице-губернатору - руководителю администрации на утверждение структуру и штатное расписание управления;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распределяет функции между отделами управления и определяет функциональные обязанности работников управления;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принимает решения и подписывает служебную документацию в пределах своей компетенции;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решает вопросы командирования работников управления;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вносит вице-губернатору - руководителю администрации предложения о поощрении работников управления и применении к ним дисциплинарных взысканий;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- представляет управление во взаимоотношениях по государственно-правовым вопросам с соответствующими органами субъектов Российской Федерации, государственными органами, общественными и иными организациями, исполнительными органами Астраханской области;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 xml:space="preserve">- составляет в пределах своей компетенции протоколы об административных правонарушениях в соответствии с </w:t>
      </w:r>
      <w:hyperlink r:id="rId74">
        <w:r w:rsidRPr="009D6F2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6F22">
        <w:rPr>
          <w:rFonts w:ascii="Times New Roman" w:hAnsi="Times New Roman" w:cs="Times New Roman"/>
          <w:sz w:val="24"/>
          <w:szCs w:val="24"/>
        </w:rPr>
        <w:t xml:space="preserve"> Астраханской области от 22.06.2016 N 41/2016-ОЗ "Об административных правонарушениях".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5.6. Заместители начальника управления осуществляют отдельные полномочия начальника управления в соответствии с должностными регламентами.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5.7. Начальник управления несет ответственность за выполнение задач, возложенных на управление.</w:t>
      </w:r>
    </w:p>
    <w:p w:rsidR="0096302A" w:rsidRPr="009D6F22" w:rsidRDefault="0096302A" w:rsidP="009630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F22">
        <w:rPr>
          <w:rFonts w:ascii="Times New Roman" w:hAnsi="Times New Roman" w:cs="Times New Roman"/>
          <w:sz w:val="24"/>
          <w:szCs w:val="24"/>
        </w:rPr>
        <w:t>5.8. Заместители начальника управления, начальники отделов и другие работники управления несут ответственность за выполнение возложенных на них обязанностей в соответствии с должностными регламентами.</w:t>
      </w:r>
    </w:p>
    <w:sectPr w:rsidR="0096302A" w:rsidRPr="009D6F22" w:rsidSect="00E8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02A"/>
    <w:rsid w:val="0001612B"/>
    <w:rsid w:val="000A780A"/>
    <w:rsid w:val="00234A04"/>
    <w:rsid w:val="00624D43"/>
    <w:rsid w:val="00682EC7"/>
    <w:rsid w:val="00726B2C"/>
    <w:rsid w:val="0096302A"/>
    <w:rsid w:val="009D6F22"/>
    <w:rsid w:val="00A92728"/>
    <w:rsid w:val="00CC15D4"/>
    <w:rsid w:val="00D97F02"/>
    <w:rsid w:val="00D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0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30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30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0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30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30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C51E3EA172266A0A31E843E88FB7D418593DBF70288B181CD5982C702CE7A17C6D1A80338F787A912B5CD5C50337D50E284072D177DE1214CF786x9IDG" TargetMode="External"/><Relationship Id="rId18" Type="http://schemas.openxmlformats.org/officeDocument/2006/relationships/hyperlink" Target="consultantplus://offline/ref=4C51E3EA172266A0A31E843E88FB7D418593DBF70587BD8EC25982C702CE7A17C6D1A81138AF8BA811ABCD5B45652C16xBI4G" TargetMode="External"/><Relationship Id="rId26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9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21" Type="http://schemas.openxmlformats.org/officeDocument/2006/relationships/hyperlink" Target="consultantplus://offline/ref=4C51E3EA172266A0A31E843E88FB7D418593DBF7068EBD8ACA53DFCD0A977615C1DEF7142DBED3A413B6D35A5A792E14B5x8IAG" TargetMode="External"/><Relationship Id="rId34" Type="http://schemas.openxmlformats.org/officeDocument/2006/relationships/hyperlink" Target="consultantplus://offline/ref=4C51E3EA172266A0A31E843E88FB7D418593DBF7068EBE8BC857DFCD0A977615C1DEF7143FBE8BA812B5CD5A5C6C7845F3DC0B2F0A63E03E50F5849Cx0I3G" TargetMode="External"/><Relationship Id="rId42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47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0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5" Type="http://schemas.openxmlformats.org/officeDocument/2006/relationships/hyperlink" Target="consultantplus://offline/ref=4C51E3EA172266A0A31E9A339E97204E859082FF0CD8E4DCC653D79F5D972A5097D7FD4362FA87B710B5CFx5I9G" TargetMode="External"/><Relationship Id="rId63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8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2C8DABB8440197A3CBC5B84E6BCD501C0F2671A17FA1D4F3E6A360A6B1E0A24A6B112EA7D18DC46F34F4413F833114FDB8794DF116F5F654BE79C157z1F" TargetMode="External"/><Relationship Id="rId71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51E3EA172266A0A31E843E88FB7D418593DBF7058BBB81C85982C702CE7A17C6D1A81138AF8BA811ABCD5B45652C16xBI4G" TargetMode="External"/><Relationship Id="rId29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11" Type="http://schemas.openxmlformats.org/officeDocument/2006/relationships/hyperlink" Target="consultantplus://offline/ref=2C8DABB8440197A3CBC5B84E6BCD501C0F2671A17CA8D6F3E5A360A6B1E0A24A6B112EA7D18DC46F34F4413F833114FDB8794DF116F5F654BE79C157z1F" TargetMode="External"/><Relationship Id="rId24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2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7" Type="http://schemas.openxmlformats.org/officeDocument/2006/relationships/hyperlink" Target="consultantplus://offline/ref=4C51E3EA172266A0A31E9A339E97204E859082FF0CD8E4DCC653D79F5D972A5097D7FD4362FA87B710B5CFx5I9G" TargetMode="External"/><Relationship Id="rId40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45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3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8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6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4" Type="http://schemas.openxmlformats.org/officeDocument/2006/relationships/hyperlink" Target="consultantplus://offline/ref=4C51E3EA172266A0A31E843E88FB7D418593DBF7068EB18CCD55DFCD0A977615C1DEF7142DBED3A413B6D35A5A792E14B5x8IAG" TargetMode="External"/><Relationship Id="rId5" Type="http://schemas.openxmlformats.org/officeDocument/2006/relationships/hyperlink" Target="consultantplus://offline/ref=2C8DABB8440197A3CBC5B84E6BCD501C0F2671A17FA8D9FDEFA360A6B1E0A24A6B112EA7D18DC46F34F4413D833114FDB8794DF116F5F654BE79C157z1F" TargetMode="External"/><Relationship Id="rId15" Type="http://schemas.openxmlformats.org/officeDocument/2006/relationships/hyperlink" Target="consultantplus://offline/ref=4C51E3EA172266A0A31E843E88FB7D418593DBF7058FB08CCB5982C702CE7A17C6D1A81138AF8BA811ABCD5B45652C16xBI4G" TargetMode="External"/><Relationship Id="rId23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28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6" Type="http://schemas.openxmlformats.org/officeDocument/2006/relationships/hyperlink" Target="consultantplus://offline/ref=4C51E3EA172266A0A31E9A339E97204E859082FF0CD8E4DCC653D79F5D972A5097D7FD4362FA87B710B5CFx5I9G" TargetMode="External"/><Relationship Id="rId49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7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1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10" Type="http://schemas.openxmlformats.org/officeDocument/2006/relationships/hyperlink" Target="consultantplus://offline/ref=2C8DABB8440197A3CBC5B84E6BCD501C0F2671A17CA8D6FDEEA360A6B1E0A24A6B112EA7D18DC46F34F4433F833114FDB8794DF116F5F654BE79C157z1F" TargetMode="External"/><Relationship Id="rId19" Type="http://schemas.openxmlformats.org/officeDocument/2006/relationships/hyperlink" Target="consultantplus://offline/ref=4C51E3EA172266A0A31E843E88FB7D418593DBF7048AB08ECF5982C702CE7A17C6D1A81138AF8BA811ABCD5B45652C16xBI4G" TargetMode="External"/><Relationship Id="rId31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44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2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0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5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3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8DABB8440197A3CBC5B84E6BCD501C0F2671A17EADD4F3E1A360A6B1E0A24A6B112EA7D18DC46F34F4413F833114FDB8794DF116F5F654BE79C157z1F" TargetMode="External"/><Relationship Id="rId14" Type="http://schemas.openxmlformats.org/officeDocument/2006/relationships/hyperlink" Target="consultantplus://offline/ref=4C51E3EA172266A0A31E843E88FB7D418593DBF7048DBF8ECE5982C702CE7A17C6D1A81138AF8BA811ABCD5B45652C16xBI4G" TargetMode="External"/><Relationship Id="rId22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27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0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5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43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48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6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4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9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8" Type="http://schemas.openxmlformats.org/officeDocument/2006/relationships/hyperlink" Target="consultantplus://offline/ref=2C8DABB8440197A3CBC5B84E6BCD501C0F2671A17EAFD9FDE1A360A6B1E0A24A6B112EA7D18DC46F34F4413F833114FDB8794DF116F5F654BE79C157z1F" TargetMode="External"/><Relationship Id="rId51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2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C51E3EA172266A0A31E843E88FB7D418593DBF7068EB180C256DFCD0A977615C1DEF7143FBE8BA812B5C959596C7845F3DC0B2F0A63E03E50F5849Cx0I3G" TargetMode="External"/><Relationship Id="rId17" Type="http://schemas.openxmlformats.org/officeDocument/2006/relationships/hyperlink" Target="consultantplus://offline/ref=4C51E3EA172266A0A31E843E88FB7D418593DBF70589B18BC95982C702CE7A17C6D1A81138AF8BA811ABCD5B45652C16xBI4G" TargetMode="External"/><Relationship Id="rId25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3" Type="http://schemas.openxmlformats.org/officeDocument/2006/relationships/hyperlink" Target="consultantplus://offline/ref=4C51E3EA172266A0A31E843E88FB7D418593DBF7028BBB8ECB5982C702CE7A17C6D1A80338F787A912B5CC5E50337D50E284072D177DE1214CF786x9IDG" TargetMode="External"/><Relationship Id="rId38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46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9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7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20" Type="http://schemas.openxmlformats.org/officeDocument/2006/relationships/hyperlink" Target="consultantplus://offline/ref=4C51E3EA172266A0A31E9A339E97204E859082FF0CD8E4DCC653D79F5D972A5097D7FD4362FA87B710B5CFx5I9G" TargetMode="External"/><Relationship Id="rId41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54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62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0" Type="http://schemas.openxmlformats.org/officeDocument/2006/relationships/hyperlink" Target="consultantplus://offline/ref=4C51E3EA172266A0A31E843E88FB7D418593DBF7008FBE81C25982C702CE7A17C6D1A80338F787A912B5CF5F50337D50E284072D177DE1214CF786x9ID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8DABB8440197A3CBC5B84E6BCD501C0F2671A17FAAD8F3E5A360A6B1E0A24A6B112EA7D18DC46F34F4413C833114FDB8794DF116F5F654BE79C157z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2</cp:revision>
  <dcterms:created xsi:type="dcterms:W3CDTF">2023-01-13T06:38:00Z</dcterms:created>
  <dcterms:modified xsi:type="dcterms:W3CDTF">2023-01-13T06:38:00Z</dcterms:modified>
</cp:coreProperties>
</file>