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B5" w:rsidRDefault="002D6AB5">
      <w:pPr>
        <w:pStyle w:val="ConsPlusTitle"/>
        <w:jc w:val="center"/>
        <w:outlineLvl w:val="0"/>
      </w:pPr>
      <w:r>
        <w:t>ГУБЕРНАТОР АСТРАХАНСКОЙ ОБЛАСТИ</w:t>
      </w:r>
    </w:p>
    <w:p w:rsidR="002D6AB5" w:rsidRDefault="002D6AB5">
      <w:pPr>
        <w:pStyle w:val="ConsPlusTitle"/>
        <w:jc w:val="center"/>
      </w:pPr>
    </w:p>
    <w:p w:rsidR="002D6AB5" w:rsidRDefault="002D6AB5">
      <w:pPr>
        <w:pStyle w:val="ConsPlusTitle"/>
        <w:jc w:val="center"/>
      </w:pPr>
      <w:r>
        <w:t>ПОСТАНОВЛЕНИЕ</w:t>
      </w:r>
    </w:p>
    <w:p w:rsidR="002D6AB5" w:rsidRDefault="002D6AB5">
      <w:pPr>
        <w:pStyle w:val="ConsPlusTitle"/>
        <w:jc w:val="center"/>
      </w:pPr>
      <w:r>
        <w:t>от 15 февраля 2005 г. N 93</w:t>
      </w:r>
    </w:p>
    <w:p w:rsidR="002D6AB5" w:rsidRDefault="002D6AB5">
      <w:pPr>
        <w:pStyle w:val="ConsPlusTitle"/>
        <w:jc w:val="center"/>
      </w:pPr>
    </w:p>
    <w:p w:rsidR="002D6AB5" w:rsidRDefault="002D6AB5">
      <w:pPr>
        <w:pStyle w:val="ConsPlusTitle"/>
        <w:jc w:val="center"/>
      </w:pPr>
      <w:r>
        <w:t>ОБ УТВЕРЖДЕНИИ ПОЛОЖЕНИЯ ОБ АДМИНИСТРАЦИИ</w:t>
      </w:r>
    </w:p>
    <w:p w:rsidR="002D6AB5" w:rsidRDefault="002D6AB5">
      <w:pPr>
        <w:pStyle w:val="ConsPlusTitle"/>
        <w:jc w:val="center"/>
      </w:pPr>
      <w:r>
        <w:t>ГУБЕРНАТОРА АСТРАХАНСКОЙ ОБЛАСТИ</w:t>
      </w:r>
    </w:p>
    <w:p w:rsidR="002D6AB5" w:rsidRDefault="002D6A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A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19.04.2005 </w:t>
            </w:r>
            <w:hyperlink r:id="rId4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25.07.2005 </w:t>
            </w:r>
            <w:hyperlink r:id="rId5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23.08.2005 </w:t>
            </w:r>
            <w:hyperlink r:id="rId6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22.03.2006 </w:t>
            </w:r>
            <w:hyperlink r:id="rId7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24.10.2007 </w:t>
            </w:r>
            <w:hyperlink r:id="rId8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10.09.2008 </w:t>
            </w:r>
            <w:hyperlink r:id="rId9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24.09.2008 </w:t>
            </w:r>
            <w:hyperlink r:id="rId10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18.06.2009 </w:t>
            </w:r>
            <w:hyperlink r:id="rId1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06.10.2009 </w:t>
            </w:r>
            <w:hyperlink r:id="rId12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11.01.2010 </w:t>
            </w:r>
            <w:hyperlink r:id="rId13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05.05.2010 </w:t>
            </w:r>
            <w:hyperlink r:id="rId14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17.06.2010 </w:t>
            </w:r>
            <w:hyperlink r:id="rId15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28.09.2010 </w:t>
            </w:r>
            <w:hyperlink r:id="rId16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01.12.2010 </w:t>
            </w:r>
            <w:hyperlink r:id="rId17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 xml:space="preserve">, от 12.01.2011 </w:t>
            </w:r>
            <w:hyperlink r:id="rId1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09.03.2011 </w:t>
            </w:r>
            <w:hyperlink r:id="rId19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24.02.2012 </w:t>
            </w:r>
            <w:hyperlink r:id="rId2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27.03.2012 </w:t>
            </w:r>
            <w:hyperlink r:id="rId2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27.07.2012 </w:t>
            </w:r>
            <w:hyperlink r:id="rId22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29.10.2012 </w:t>
            </w:r>
            <w:hyperlink r:id="rId23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27.02.2013 </w:t>
            </w:r>
            <w:hyperlink r:id="rId2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15.04.2013 </w:t>
            </w:r>
            <w:hyperlink r:id="rId25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02.09.2013 </w:t>
            </w:r>
            <w:hyperlink r:id="rId26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18.09.2013 </w:t>
            </w:r>
            <w:hyperlink r:id="rId2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05.11.2013 </w:t>
            </w:r>
            <w:hyperlink r:id="rId28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03.04.2014 </w:t>
            </w:r>
            <w:hyperlink r:id="rId29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06.08.2014 </w:t>
            </w:r>
            <w:hyperlink r:id="rId30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20.10.2014 </w:t>
            </w:r>
            <w:hyperlink r:id="rId31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06.08.2015 </w:t>
            </w:r>
            <w:hyperlink r:id="rId32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17.09.2015 </w:t>
            </w:r>
            <w:hyperlink r:id="rId33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34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06.10.2016 </w:t>
            </w:r>
            <w:hyperlink r:id="rId35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02.11.2016 </w:t>
            </w:r>
            <w:hyperlink r:id="rId36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3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28.06.2018 </w:t>
            </w:r>
            <w:hyperlink r:id="rId38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27.11.2018 </w:t>
            </w:r>
            <w:hyperlink r:id="rId39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40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31.05.2019 </w:t>
            </w:r>
            <w:hyperlink r:id="rId4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06.09.2019 </w:t>
            </w:r>
            <w:hyperlink r:id="rId4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43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01.04.2020 </w:t>
            </w:r>
            <w:hyperlink r:id="rId44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26.08.2020 </w:t>
            </w:r>
            <w:hyperlink r:id="rId45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46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20.05.2021 </w:t>
            </w:r>
            <w:hyperlink r:id="rId4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06.07.2022 </w:t>
            </w:r>
            <w:hyperlink r:id="rId48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49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11.03.2024 </w:t>
            </w:r>
            <w:hyperlink r:id="rId5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28.10.2024 </w:t>
            </w:r>
            <w:hyperlink r:id="rId5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</w:tr>
    </w:tbl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ind w:firstLine="540"/>
        <w:jc w:val="both"/>
      </w:pPr>
      <w:r>
        <w:t xml:space="preserve">В соответствии с </w:t>
      </w:r>
      <w:hyperlink r:id="rId52">
        <w:r>
          <w:rPr>
            <w:color w:val="0000FF"/>
          </w:rPr>
          <w:t>Уставом</w:t>
        </w:r>
      </w:hyperlink>
      <w:r>
        <w:t xml:space="preserve"> Астраханской области, </w:t>
      </w:r>
      <w:hyperlink r:id="rId53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08.06.2022 N 45 "О системе и структуре исполнительных органов Астраханской области" и в целях определения правовых основ деятельности администрации Губернатора Астраханской области постановляю: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Положение</w:t>
        </w:r>
      </w:hyperlink>
      <w:r>
        <w:t xml:space="preserve"> об администрации Губернатора Астраханской области (прилагается).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02.09.2013 N 70.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56">
        <w:r w:rsidR="002D6AB5">
          <w:rPr>
            <w:color w:val="0000FF"/>
          </w:rPr>
          <w:t>3</w:t>
        </w:r>
      </w:hyperlink>
      <w:r w:rsidR="002D6AB5">
        <w:t>. Признать утратившими силу: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</w:t>
      </w:r>
      <w:hyperlink r:id="rId57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18.07.2003 N 334 "Об утверждении Положения об аппарате Губернатора Астраханской области";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</w:t>
      </w:r>
      <w:hyperlink r:id="rId58">
        <w:r>
          <w:rPr>
            <w:color w:val="0000FF"/>
          </w:rPr>
          <w:t>подпункт 1.4 пункта 1</w:t>
        </w:r>
      </w:hyperlink>
      <w:r>
        <w:t xml:space="preserve"> Постановления Губернатора Астраханской области от 15.09.2003 N 429 "О внесении изменений в постановления Губернатора Астраханской области".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59">
        <w:r w:rsidR="002D6AB5">
          <w:rPr>
            <w:color w:val="0000FF"/>
          </w:rPr>
          <w:t>4</w:t>
        </w:r>
      </w:hyperlink>
      <w:r w:rsidR="002D6AB5">
        <w:t>. Департаменту по делам печати, телерадиовещания и средств массовых коммуникаций Астраханской области (</w:t>
      </w:r>
      <w:proofErr w:type="spellStart"/>
      <w:r w:rsidR="002D6AB5">
        <w:t>Блиер</w:t>
      </w:r>
      <w:proofErr w:type="spellEnd"/>
      <w:r w:rsidR="002D6AB5">
        <w:t xml:space="preserve"> М.Б.) опубликовать настоящее Постановление в средствах массовой информации.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60">
        <w:r w:rsidR="002D6AB5">
          <w:rPr>
            <w:color w:val="0000FF"/>
          </w:rPr>
          <w:t>5</w:t>
        </w:r>
      </w:hyperlink>
      <w:r w:rsidR="002D6AB5">
        <w:t>. Постановление вступает в силу со дня его подписания.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jc w:val="right"/>
      </w:pPr>
      <w:r>
        <w:t>Губернатор Астраханской области</w:t>
      </w:r>
    </w:p>
    <w:p w:rsidR="002D6AB5" w:rsidRDefault="002D6AB5">
      <w:pPr>
        <w:pStyle w:val="ConsPlusNormal"/>
        <w:jc w:val="right"/>
      </w:pPr>
      <w:r>
        <w:t>А.А.ЖИЛКИН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2D6AB5" w:rsidRDefault="002D6AB5">
      <w:pPr>
        <w:pStyle w:val="ConsPlusNormal"/>
        <w:jc w:val="right"/>
      </w:pPr>
      <w:r>
        <w:t>Постановлением</w:t>
      </w:r>
    </w:p>
    <w:p w:rsidR="002D6AB5" w:rsidRDefault="002D6AB5">
      <w:pPr>
        <w:pStyle w:val="ConsPlusNormal"/>
        <w:jc w:val="right"/>
      </w:pPr>
      <w:r>
        <w:t>Губернатора Астраханской области</w:t>
      </w:r>
    </w:p>
    <w:p w:rsidR="002D6AB5" w:rsidRDefault="002D6AB5">
      <w:pPr>
        <w:pStyle w:val="ConsPlusNormal"/>
        <w:jc w:val="right"/>
      </w:pPr>
      <w:r>
        <w:t>от 15 февраля 2005 г. N 93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Title"/>
        <w:jc w:val="center"/>
      </w:pPr>
      <w:bookmarkStart w:id="1" w:name="P49"/>
      <w:bookmarkEnd w:id="1"/>
      <w:r>
        <w:t>ПОЛОЖЕНИЕ</w:t>
      </w:r>
    </w:p>
    <w:p w:rsidR="002D6AB5" w:rsidRDefault="002D6AB5">
      <w:pPr>
        <w:pStyle w:val="ConsPlusTitle"/>
        <w:jc w:val="center"/>
      </w:pPr>
      <w:r>
        <w:t>ОБ АДМИНИСТРАЦИИ ГУБЕРНАТОРА АСТРАХАНСКОЙ ОБЛАСТИ</w:t>
      </w:r>
    </w:p>
    <w:p w:rsidR="002D6AB5" w:rsidRDefault="002D6A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6A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11.05.2016 </w:t>
            </w:r>
            <w:hyperlink r:id="rId6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06.10.2016 </w:t>
            </w:r>
            <w:hyperlink r:id="rId62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02.11.2016 </w:t>
            </w:r>
            <w:hyperlink r:id="rId63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64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28.06.2018 </w:t>
            </w:r>
            <w:hyperlink r:id="rId65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27.11.2018 </w:t>
            </w:r>
            <w:hyperlink r:id="rId66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09.01.2019 </w:t>
            </w:r>
            <w:hyperlink r:id="rId67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31.05.2019 </w:t>
            </w:r>
            <w:hyperlink r:id="rId68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06.09.2019 </w:t>
            </w:r>
            <w:hyperlink r:id="rId6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27.01.2020 </w:t>
            </w:r>
            <w:hyperlink r:id="rId7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01.04.2020 </w:t>
            </w:r>
            <w:hyperlink r:id="rId7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26.08.2020 </w:t>
            </w:r>
            <w:hyperlink r:id="rId72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73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20.05.2021 </w:t>
            </w:r>
            <w:hyperlink r:id="rId74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06.07.2022 </w:t>
            </w:r>
            <w:hyperlink r:id="rId7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2D6AB5" w:rsidRDefault="002D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76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11.03.2024 </w:t>
            </w:r>
            <w:hyperlink r:id="rId77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28.10.2024 </w:t>
            </w:r>
            <w:hyperlink r:id="rId7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AB5" w:rsidRDefault="002D6AB5">
            <w:pPr>
              <w:pStyle w:val="ConsPlusNormal"/>
            </w:pPr>
          </w:p>
        </w:tc>
      </w:tr>
    </w:tbl>
    <w:p w:rsidR="002D6AB5" w:rsidRDefault="002D6AB5">
      <w:pPr>
        <w:pStyle w:val="ConsPlusNormal"/>
        <w:jc w:val="both"/>
      </w:pPr>
    </w:p>
    <w:p w:rsidR="002D6AB5" w:rsidRDefault="002D6AB5">
      <w:pPr>
        <w:pStyle w:val="ConsPlusTitle"/>
        <w:jc w:val="center"/>
        <w:outlineLvl w:val="1"/>
      </w:pPr>
      <w:r>
        <w:t>1. Общие положения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ind w:firstLine="540"/>
        <w:jc w:val="both"/>
      </w:pPr>
      <w:r>
        <w:t>1.1. Администрация Губернатора Астраханской области (далее - администрация) является исполнительным органом Астраханской области, обеспечивающим деятельность Губернатора Астраханской области (далее - Губернатор) и Правительства Астраханской области (далее - Правительство), осуществляющим контроль за исполнением принятых ими решений и правоприменительные функции.</w:t>
      </w:r>
    </w:p>
    <w:p w:rsidR="002D6AB5" w:rsidRDefault="002D6AB5">
      <w:pPr>
        <w:pStyle w:val="ConsPlusNormal"/>
        <w:jc w:val="both"/>
      </w:pPr>
      <w:r>
        <w:t xml:space="preserve">(п. 1.1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1.2. Администрация является правопреемником аппарата Губернатора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1.3. В своей деятельности администрация руководствуется </w:t>
      </w:r>
      <w:hyperlink r:id="rId8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международными договорами Российской Федерации, правовыми актами Президента Российской Федерации и Правительства Российской Федерации, </w:t>
      </w:r>
      <w:hyperlink r:id="rId81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правовыми актами Губернатора и Правительства, а также настоящим Положением об администрации Губернатора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1.4. Администрация является юридическим лицом, имеет счета, открываемые в порядке, установленном законодательством Российской Федерации, печать с изображением герба Астраханской области и со своим наименованием, а также другие необходимые для своей деятельности печати, штампы и бланки.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Администрация может от своего имени приобретать и осуществлять гражданские права и нести гражданские обязанности, быть истцом и ответчиком в суде в соответствии с законодательством Российской Федерации.</w:t>
      </w:r>
    </w:p>
    <w:p w:rsidR="002D6AB5" w:rsidRDefault="002D6AB5">
      <w:pPr>
        <w:pStyle w:val="ConsPlusNormal"/>
        <w:jc w:val="both"/>
      </w:pPr>
      <w:r>
        <w:t xml:space="preserve">(п. 1.4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1.5. Финансирование расходов на содержание администрации осуществляется за счет средств бюджета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1.6. Материально-техническое и финансовое обеспечение деятельности администрации осуществляется управлением делами Губернатора Астраханской области (агентством Астраханской области).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1.7. Администрация осуществляет свою деятельность во взаимодействии с федеральными органами государственной власти, государственными органами Астраханской области, органами </w:t>
      </w:r>
      <w:r>
        <w:lastRenderedPageBreak/>
        <w:t>местного самоуправления муниципальных образований Астраханской области (далее - органы местного самоуправления), общественными объединениями и иными организациями.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1.8. Юридический адрес администрации: 414000, г. Астрахань, ул. Советская, 15.</w:t>
      </w:r>
    </w:p>
    <w:p w:rsidR="002D6AB5" w:rsidRDefault="002D6AB5">
      <w:pPr>
        <w:pStyle w:val="ConsPlusNormal"/>
        <w:jc w:val="both"/>
      </w:pPr>
      <w:r>
        <w:t xml:space="preserve">(п. 1.8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Title"/>
        <w:jc w:val="center"/>
        <w:outlineLvl w:val="1"/>
      </w:pPr>
      <w:r>
        <w:t>2. Основные задачи администрации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ind w:firstLine="540"/>
        <w:jc w:val="both"/>
      </w:pPr>
      <w:r>
        <w:t>Основными задачами администрации являются: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реализации Губернатором полномочий высшего должностного лица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осуществление контроля за исполнением решений Губернатора и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содействие Губернатору в определении основных направлений внутренней политики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представления Губернатором интересов Астраханской области в отношениях с Президентом Российской Федерации, Федеральным Собранием Российской Федерации, Правительством Российской Федерации, Государственным Советом Российской Федерации, другими субъектами Российской Федерации, органами местного самоуправления, иными органами, организациями и должностными лицами;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содействие Губернатору в обеспечении согласованного функционирования и взаимодействия исполнительных органов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обеспечение реализации Губернатором его полномочий по правовому регулированию отдельных вопросов государственной гражданской службы Астраханской области, закрепленных в </w:t>
      </w:r>
      <w:hyperlink r:id="rId86">
        <w:r>
          <w:rPr>
            <w:color w:val="0000FF"/>
          </w:rPr>
          <w:t>Уставе</w:t>
        </w:r>
      </w:hyperlink>
      <w:r>
        <w:t xml:space="preserve"> Астраханской области, решению кадровых вопросов в соответствии с законодательством Российской Федерации и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формирования системы взаимодействия Губернатора, Правительства с общественными объединениями, политическими партиями, религиозными, национальными, благотворительными обществами на территории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формирование и реализация информационной политики Губернатора,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реализации Губернатором иных возложенных на него федеральными законами и Уставом Астраханской области полномочий;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организационное, правовое, кадровое, информационно-аналитическое, документационное и иное обеспечение деятельности Губернатора и Правительства.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Title"/>
        <w:jc w:val="center"/>
        <w:outlineLvl w:val="1"/>
      </w:pPr>
      <w:r>
        <w:t>3. Полномочия администрации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ind w:firstLine="540"/>
        <w:jc w:val="both"/>
      </w:pPr>
      <w:r>
        <w:t>3.1. В сфере правового обеспечения деятельности Губернатора, Правительства: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реализации права законодательной инициативы Губернатора и Правительства;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совместно с заместителем председателя Правительства (представляющим интересы Губернатора в Думе Астраханской области и представительных органах муниципальных образований Астраханской области и осуществляющим координацию отдельных направлений </w:t>
      </w:r>
      <w:r>
        <w:lastRenderedPageBreak/>
        <w:t>деятельности Правительства по вопросам взаимодействия с Думой Астраханской области и представительными органами муниципальных образований Астраханской области) организация взаимодействия исполнительных органов Астраханской области при подготовке проектов законов Астраханской области и проектов постановлений Думы Астраханской области, предполагаемых к внесению в Думу Астраханской области в порядке законодательной инициативы;</w:t>
      </w:r>
    </w:p>
    <w:p w:rsidR="002D6AB5" w:rsidRDefault="002D6AB5">
      <w:pPr>
        <w:pStyle w:val="ConsPlusNormal"/>
        <w:jc w:val="both"/>
      </w:pPr>
      <w:r>
        <w:t xml:space="preserve">(в ред. Постановлений Губернатора Астраханской области от 06.07.2022 </w:t>
      </w:r>
      <w:hyperlink r:id="rId88">
        <w:r>
          <w:rPr>
            <w:color w:val="0000FF"/>
          </w:rPr>
          <w:t>N 55</w:t>
        </w:r>
      </w:hyperlink>
      <w:r>
        <w:t xml:space="preserve">, от 20.12.2022 </w:t>
      </w:r>
      <w:hyperlink r:id="rId89">
        <w:r>
          <w:rPr>
            <w:color w:val="0000FF"/>
          </w:rPr>
          <w:t>N 170</w:t>
        </w:r>
      </w:hyperlink>
      <w:r>
        <w:t>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разработка проектов законов Астраханской области и проектов постановлений Думы Астраханской области для внесения их в Думу Астраханской области в порядке законодательной инициативы в пределах установленной компетенции;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проведение правовой и лингвистической экспертизы проектов законов Астраханской области и проектов постановлений Думы Астраханской области, внесенных субъектами права законодательной инициативы, а также разработанных исполнительными органами Астраханской области, подготовка по ее результатам заключений (отзывов) об их соответствии (несоответствии) </w:t>
      </w:r>
      <w:hyperlink r:id="rId9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предложений Губернатора к проектам законов Астраханской области, принятым Думой Астраханской области в первом чтении;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предложений о подписании Губернатором законов Астраханской области либо об их отклонении;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координация совместно с заместителем председателя Правительства (представляющим интересы Губернатора в Думе Астраханской области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Астраханской области и представительными органами муниципальных образований Астраханской области) деятельности исполнительных органов Астраханской области в законодательном процессе;</w:t>
      </w:r>
    </w:p>
    <w:p w:rsidR="002D6AB5" w:rsidRDefault="002D6AB5">
      <w:pPr>
        <w:pStyle w:val="ConsPlusNormal"/>
        <w:jc w:val="both"/>
      </w:pPr>
      <w:r>
        <w:t xml:space="preserve">(в ред. Постановлений Губернатора Астраханской области от 06.07.2022 </w:t>
      </w:r>
      <w:hyperlink r:id="rId94">
        <w:r>
          <w:rPr>
            <w:color w:val="0000FF"/>
          </w:rPr>
          <w:t>N 55</w:t>
        </w:r>
      </w:hyperlink>
      <w:r>
        <w:t xml:space="preserve">, от 20.12.2022 </w:t>
      </w:r>
      <w:hyperlink r:id="rId95">
        <w:r>
          <w:rPr>
            <w:color w:val="0000FF"/>
          </w:rPr>
          <w:t>N 170</w:t>
        </w:r>
      </w:hyperlink>
      <w:r>
        <w:t>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28.06.2018 N 61;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проведение правовой экспертизы проектов постановлений и распоряжений Губернатора, Правительства, проектов договоров (соглашений), заключаемых от имени Астраханской области и Правительства соответствие их </w:t>
      </w:r>
      <w:hyperlink r:id="rId9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 и подготовка в случае необходимости по ее результатам соответствующих заключений;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проведение правовой экспертизы постановлений и распоряжений Губернатора, Правительства в случаях, установленных законодательством Астраханской области, на соответствие их </w:t>
      </w:r>
      <w:hyperlink r:id="rId9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законодательству Российской Федерации и законодательству Астраханской области, правилам юридической техники и подготовка в случае необходимости по ее результатам соответствующих заключений;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проведение антикоррупционной экспертизы проектов постановлений Губернатора, Правительства, а также постановлений Губернатора, Правительства при проведении их правовой экспертизы и мониторинге их применения;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разработка по поручениям Губернатора, вице-губернатора - председателя Правительства проектов постановлений и распоряжений Губернатора и Правительства, проектов договоров (соглашений), заключаемых от имени Астраханской области и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проведение экспертизы проектов административных регламентов, разработанных исполнительными органами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координация деятельности исполнительных органов Астраханской области по мониторингу правоприменения в Российской Федерации,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 в пределах установленных полномочий;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осуществление мониторинга правоприменения нормативных правовых актов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анализ и систематизация законодательства Российской Федерации и законодательства Астраханской области, тенденций развития нормативной правовой базы Российской Федерации и Астраханской области, в том числе подготовка по поручению Губернатора, вице-губернатора - председателя Правительства аналитических материалов о состоянии законодательства Российской Федерации и законодательства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согласование проектов ответов на поступившие в адрес Губернатора, Правительства акты прокурорского реагирования и экспертные заключения Управления Министерства юстиции Российской Федерации по Астраханской области на правовые акты Губернатора, Правительства;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15.11.2017 N 87)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представление интересов Губернатора, Правительства в судебных органах;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составления Правительством общего и запасного списков кандидатов в присяжные заседатели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реализации полномочий Губернатора в сфере помилования.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3.2. В сфере содействия Губернатору в определении основных направлений внутренней политики Астраханской области: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взаимодействия Губернатора, вице-губернатора - председателя Правительства, вице-губернатора - руководителя администрации с политическими партиями, профессиональными союзами, общественными и религиозными объединениями, этнокультурными организациями, национально-культурными обществами и автономиями, иными структурами гражданского общества;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мониторинг и анализ общественно-политической ситуации в Астраханской области, состояния межконфессиональной и этнополитической ситуации, тенденций развития межрелигиозных и межнациональных отношений в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информации для федеральных органов исполнительной власти, территориальных органов федеральных органов исполнительной власти, государственных органов Астраханской области, политических партий, общественных объединений и иных структур гражданского общества об основных направлениях внутренней политики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информации о деятельности региональных отделений политических партий для аппарата полномочного представителя Президента Российской Федерации в Южном федеральном округе;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организация проведения социологических опросов с целью выявления общественного </w:t>
      </w:r>
      <w:r>
        <w:lastRenderedPageBreak/>
        <w:t>мнения населения Астраханской области об основных процессах и событиях общественно-политической жизни, межэтнических и межконфессиональных отношениях;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предложений Губернатору по обеспечению населения Астраханской области объективной информацией о внутренней и внешней политике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участие в подготовке встреч Губернатора, вице-губернатора - председателя Правительства и вице-губернатора - руководителя администрации с лидерами политических партий, национально-культурных обществ, общественных и религиозных объединений, руководителями иных некоммерческих организаций;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содействие этническим общностям, проживающим на территории Астраханской области, в удовлетворении законных интересов в сфере образования, сохранения и развития национальной культуры и народного творчества, использования средств массовой информации, свободного изучения и использования родного языка и национально-русского двуязычия;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4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06.09.2019 N 71;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осуществления мер по профилактике межнациональных (межэтнических) конфликтов и обеспечению межнационального и межконфессионального согласия;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выполнение функций уполномоченного органа по реализации положений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05.09.2019 N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организаций".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01.04.2020 N 52)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3.3. В сфере обеспечения деятельности Губернатора по осуществлению правового регулирования отдельных вопросов государственной гражданской службы Астраханской области и решению кадровых вопросов: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деятельности Губернатора по организации и совершенствованию государственной гражданской службы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контроль за соблюдением законодательства Российской Федерации о государственной гражданской службе Российской Федерации в исполнительных органах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реализация функций уполномоченного органа в сфере государственной гражданской службы Астраханской области в соответствии с законодательством Российской Федерации и Астраханской области;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20.05.2021 N 47)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осуществления проверки достоверности и полноты сведений, представляемых гражданами в соответствии с законодательством Российской Федерации при назначении на должность государственной гражданской службы Астраханской области в администрации, за исключением должностей государственной гражданской службы Астраханской области, назначение на которые осуществляет Губернатор;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организация осуществления проверки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Астраханской области, замещающими должности государственной гражданской службы Астраханской области в администрации, за исключением государственных гражданских служащих Астраханской области, замещающих должности государственной гражданской службы Астраханской области, назначение на которые осуществляет Губернатор, и </w:t>
      </w:r>
      <w:r>
        <w:lastRenderedPageBreak/>
        <w:t xml:space="preserve">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проведение мероприятий по совершенствованию структуры исполнительных органов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участие в разработке и реализации мероприятий по противодействию коррупции в исполнительных органах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системы учета кадров в исполнительных органах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работа с резервом управленческих кадров Астраханской области, формирование кадрового резерва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ведение базы данных о специалистах Астраханской области, размещенной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28.06.2018 N 61)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14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06.10.2016 N 69;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участие в организации дополнительного профессионального образования лиц, замещающих государственные должности Астраханской области, назначение на которые осуществляет Губернатор;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профессионального развития государственных гражданских служащих Астраханской области в соответствии с законодательством Российской Федерации и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26.08.2020 N 100)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обеспечение реализации Губернатором полномочий по вручению государственных наград Российской Федерации от имени и по поручению Президента Российской Федерации, награждению наградами и иными знаками отличия Астраханской области, закрепленных в </w:t>
      </w:r>
      <w:hyperlink r:id="rId116">
        <w:r>
          <w:rPr>
            <w:color w:val="0000FF"/>
          </w:rPr>
          <w:t>Уставе</w:t>
        </w:r>
      </w:hyperlink>
      <w:r>
        <w:t xml:space="preserve">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деятельности Губернатора по представлению к награждению государственными наградами Российской Федерации в соответствии с законодательством Российской Федерации.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3.4. В сфере информационного обеспечения деятельности Губернатора, Правительства: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реализации Губернатором, вице-губернатором - председателем Правительства полномочий в сфере информационной политики;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взаимодействия Губернатора, вице-губернатора - председателя Правительства со средствами массовой информации;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освещения деятельности Губернатора, Правительства в средствах массовой информации и размещение информации в информационно-телекоммуникационной сети "Интернет";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организация работы с запросами пользователей информацией в соответствии с </w:t>
      </w:r>
      <w:r>
        <w:lastRenderedPageBreak/>
        <w:t xml:space="preserve">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и распространение в средствах массовой информации официальных заявлений и обращений Губернатора, вице-губернатора - председателя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предложений Губернатору по формированию регионального информационного пространства, а также участие по поручению Губернатора в реализации указанных предложений;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мониторинг средств массовой информации для оценки состояния общественного мнения в связи с политической, социально-экономической ситуацией в Астраханской области, оперативное информирование об отношении региональных и федеральных средств массовой информации к деятельности Губернатора, Правительства, исполнительных органов Астраханской области, подготовка соответствующих информационных и аналитических материалов, тематических дайджестов;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и проведение интервью, брифингов, пресс-конференций и иных встреч Губернатора, вице-губернатора - председателя Правительства с представителями средств массовой информации, осуществление подготовки необходимых для этого материалов;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взаимодействие с российскими и иностранными представителями средств массовой информации, пресс-службами в целях полного и объективного освещения деятельности Губернатора, Правительства и исполнительных органов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аккредитация журналистов средств массовой информации, освещающих деятельность Губернатора, Правительства и администрации.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3.5. В сфере работы с обращениями граждан, объединений граждан, в том числе юридических лиц, адресованными Губернатору, в Правительство: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объективного, всестороннего и своевременного рассмотрения обращений граждан, объединений граждан, в том числе юридических лиц (далее - граждане и организации), адресованных Губернатору, в Правительство (далее - обращения);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личного приема граждан и организаций Губернатором, вице-губернатором - председателем Правительства, заместителями председателя Правительства и уполномоченными должностными лицами;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контроль за объективным, всесторонним и своевременным выполнением поручений по обращениям исполнительными органами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получение в случае необходимости документов и материалов о результатах рассмотрения обращений от органов местного самоуправления при направлении указанных обращений на их рассмотрение;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анализ и информирование Губернатора, вице-губернатора - председателя Правительства по обращениям;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и проведение выездного приема граждан и организаций в муниципальных образованиях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формирование на основе обращений информационного фонда и обеспечение получения из него сведений для Правительства и исполнительных органов Астраханской области.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3.6. В сфере обеспечения взаимодействия Губернатора, Правительства с органами местного самоуправления: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взаимодействия Губернатора, Правительства с органами местного самоуправления;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организационное и информационно-аналитическое обеспечение реализации Губернатором государственной политики в области местного самоуправления, обеспечение правовых и организационных основ местного самоуправления, гарантий прав населения на осуществление местного самоуправления;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взаимодействие с органами Астраханской области по вопросам местного самоуправления, а также по разработке и реализации проектов, стимулирующих результативность деятельности органов местного самоуправления;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участие в обеспечении профессионального образования и дополнительного профессионального образования лиц, замещающих выборные муниципальные должности, муниципальных служащих и работников муниципальных учреждений,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в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предложений и согласование с органами местного самоуправления и исполнительными органами Астраханской области перечня объектов, посещаемых Губернатором, вице-губернатором - председателем Правительства в рамках организации рабочих поездок в муниципальные образования Астраханской области, подготовка информационных материалов о посещаемых объектах и протоколов указанных рабочих поездок;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подготовка аналитических материалов и предложений Губернатору, вице-губернатору - председателю Правительства по совершенствованию деятельности органов местного самоуправления;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оказание консультативно-правовой, методической, методологической помощи органам местного самоуправления, должностным лицам местного самоуправления, в том числе по вопросам установления и изменения границ, а также преобразований муниципальных образований Астраханской области, развития различных форм самоорганизации населения по месту жительства для осуществления их собственных инициатив, подготовки муниципальных нормативных правовых актов;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7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13.11.2020 N 126;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осуществление координации, обобщения и учета результатов работы закрепленных за муниципальными образованиями Астраханской области при взаимодействии с органами местного самоуправления;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содействие органам местного самоуправления в подготовке и проведении выборов депутатов представительных органов местного самоуправления и глав муниципальных образований Астраханской области, местных референдумов, сходов, опросов в части, касающейся функций исполнительных органов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осуществление материально-технического обеспечения проведения выборов в представительные органы вновь образованных муниципальных образований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взаимодействие с ассоциацией (советом) муниципальных образований Астраханской области и другими некоммерческими организациями по вопросам местного самоуправления.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3.7. В сфере организации и ведения регистра муниципальных нормативных правовых актов Астраханской области (далее - регистр муниципальных актов):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ведение регистра муниципальных актов;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проведение правовой экспертизы муниципальных нормативных правовых актов, включенных в регистр муниципальных актов;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осуществление мониторинга муниципальных нормативных правовых актов, включенных в регистр муниципальных актов;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представление сведений, содержащихся в регистре муниципальных актов, в порядке, установленном законодательством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взаимодействие с органами местного самоуправления по организации и ведению регистра муниципальных актов в порядке, установленном законодательством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3.8 - 3.10. Утратили силу. - </w:t>
      </w:r>
      <w:hyperlink r:id="rId13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20.12.2022 N 170.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32">
        <w:r w:rsidR="002D6AB5">
          <w:rPr>
            <w:color w:val="0000FF"/>
          </w:rPr>
          <w:t>3.11</w:t>
        </w:r>
      </w:hyperlink>
      <w:r w:rsidR="002D6AB5">
        <w:t>. В сфере защиты государственной тайны: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защиты переданных администрации другими органами, предприятиями, учреждениями и организациями сведений, составляющих государственную тайну, а также сведений, засекречиваемых ими;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защиты государственной тайны в подведомственных государственных учреждениях Астраханской области в соответствии с требованиями законодательства Российской Федерации;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в пределах своей компетенции проведения проверочных мероприятий в отношении граждан, допускаемых к государственной тайне;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реализация предусмотренных законодательством мер по ограничению прав граждан и предоставлению социальных гарантий лицам, имеющим либо имевшим доступ к сведениям, составляющим государственную тайну;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внесение в полномочные органы предложений по совершенствованию системы защиты государственной тайны.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35">
        <w:r w:rsidR="002D6AB5">
          <w:rPr>
            <w:color w:val="0000FF"/>
          </w:rPr>
          <w:t>3.12</w:t>
        </w:r>
      </w:hyperlink>
      <w:r w:rsidR="002D6AB5">
        <w:t>. В сфере протокольного и организационного обеспечения деятельности Губернатора, Правительства: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определение формата протокольных мероприятий с участием или по поручению Губернатора, вице-губернатора - председателя Правительства и протокольно-организационное обеспечение их подготовки и проведения;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протокольно-организационное обеспечение встреч Губернатора, вице-губернатора - председателя Правительства с руководителями территориальных органов федеральных органов исполнительной власти и органов местного самоуправления, организаций, с представителями Думы Астраханской области, общественных и политических объединений;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протокольно-организационное обеспечение совместно с министерством внешних связей Астраханской области официальных визитов Губернатора, вице-губернатора - председателя Правительства за пределы Астраханской области, а также визитов в Астраханскую область официальных делегаций иностранных государств и субъектов Российской Федерации;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осуществление перспективного и текущего планирования деятельности Губернатора, вице-губернатора - председателя Правительства, организация исполнения ежедневного, еженедельного и ежемесячного рабочих графиков Губернатора, вице-губернатора - председателя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контроль за подготовкой соответствующими исполнительными органами Астраханской области поздравительных телеграмм от имени Губернатора, вице-губернатора - председателя Правительства в связи с национальными праздниками, памятными датами и знаменательными событиями в иностранных государствах и субъектах Российской Федерации;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протокольно-организационное обеспечение подготовки и проведения заседаний Правительства;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в установленном порядке деятельности совещательных и координационных органов при Губернаторе, Правительстве.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39">
        <w:r w:rsidR="002D6AB5">
          <w:rPr>
            <w:color w:val="0000FF"/>
          </w:rPr>
          <w:t>3.13</w:t>
        </w:r>
      </w:hyperlink>
      <w:r w:rsidR="002D6AB5">
        <w:t>. В сфере документационного обеспечения деятельности Губернатора, Правительства: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организация документационного обеспечения деятельности Губернатора,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обеспечение функционирования единой системы делопроизводства с использованием системы электронного документооборота;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обеспечение единого порядка подготовки документов в соответствии с </w:t>
      </w:r>
      <w:hyperlink r:id="rId140">
        <w:r>
          <w:rPr>
            <w:color w:val="0000FF"/>
          </w:rPr>
          <w:t>ГОСТ Р 7.0.97-2016</w:t>
        </w:r>
      </w:hyperlink>
      <w:r>
        <w:t xml:space="preserve"> на организационно-распорядительную документацию, организации работы с ними, функционирования информационно-поисковых систем;</w:t>
      </w:r>
    </w:p>
    <w:p w:rsidR="002D6AB5" w:rsidRDefault="002D6AB5">
      <w:pPr>
        <w:pStyle w:val="ConsPlusNormal"/>
        <w:jc w:val="both"/>
      </w:pPr>
      <w:r>
        <w:t xml:space="preserve">(в ред. Постановлений Губернатора Астраханской области от 27.11.2018 </w:t>
      </w:r>
      <w:hyperlink r:id="rId141">
        <w:r>
          <w:rPr>
            <w:color w:val="0000FF"/>
          </w:rPr>
          <w:t>N 99</w:t>
        </w:r>
      </w:hyperlink>
      <w:r>
        <w:t xml:space="preserve">, от 28.10.2024 </w:t>
      </w:r>
      <w:hyperlink r:id="rId142">
        <w:r>
          <w:rPr>
            <w:color w:val="0000FF"/>
          </w:rPr>
          <w:t>N 142</w:t>
        </w:r>
      </w:hyperlink>
      <w:r>
        <w:t>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регистрация служебной корреспонденции, создание электронных копий документов, экспедиционная обработка служебной корреспонденции и доставка ее адресатам;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редактирование проектов постановлений, распоряжений Губернатора, Правительства, распоряжений администрации, других служебных документов;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регистрация и выпуск постановлений, распоряжений Губернатора, Правительства, распоряжений администрации, доведение их до исполнителей;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ведение полнотекстовой базы постановлений, распоряжений Губернатора, Правительства, распоряжений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информационное взаимодействие с Федеральной службой охраны Российской Федерации, Управлением Министерства юстиции Российской Федерации по Астраханской области по направлению постановлений Губернатора, Правительства, затрагивающих права, свободы и обязанности человека и гражданина;</w:t>
      </w:r>
    </w:p>
    <w:p w:rsidR="002D6AB5" w:rsidRDefault="002D6AB5">
      <w:pPr>
        <w:pStyle w:val="ConsPlusNormal"/>
        <w:jc w:val="both"/>
      </w:pPr>
      <w:r>
        <w:lastRenderedPageBreak/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27.11.2018 N 99)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направление поставщикам справочно-правовых систем копий правовых актов Губернатора, Правительства в соответствии с заключенными соглашениями в области информационного обмена с поставщиками справочно-правовых систем;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изготовление и учет бланков Губернатора, Правительства,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систематическое проведение анализа прохождения служебной корреспонденции, подготовки принятых постановлений, распоряжений Губернатора, Правительства, распоряжений администрации, подготовка предложений по совершенствованию документационного обеспечения деятельности Губернатора,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изготовление стенограмм мероприятий;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выполнение копировально-множительных, переплетных работ;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разработка нормативных и методических документов по вопросам совершенствования документационного обеспечения в администрации, исполнительных органах Астраханской области;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комплектование и обеспечение сохранности документов Губернатора, Правительства, администрации, совещательных и координационных органов, образуемых при Губернаторе, Правительстве.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3.14. В сфере защиты информации ограниченного доступа, не содержащей сведений, составляющих государственную тайну (далее - информация ограниченного доступа):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разработка единой концепции защиты информации ограниченного доступа в администрации, а также реализация требований к системе ее защиты;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разработка и реализация технических и организационных мероприятий по комплексной защите информации ограниченного доступа в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проведение работ по организации защиты информации ограниченного доступа в администрации, в том числе с привлечением на договорной основе специализированных организаций, имеющих лицензии Федеральной службы безопасности Российской Федерации и Федеральной службы по техническому и экспортному контролю на право проведения работ в данной области.</w:t>
      </w:r>
    </w:p>
    <w:p w:rsidR="002D6AB5" w:rsidRDefault="002D6AB5">
      <w:pPr>
        <w:pStyle w:val="ConsPlusNormal"/>
        <w:jc w:val="both"/>
      </w:pPr>
      <w:r>
        <w:t xml:space="preserve">(п. 3.14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28.06.2018 N 61)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46">
        <w:r w:rsidR="002D6AB5">
          <w:rPr>
            <w:color w:val="0000FF"/>
          </w:rPr>
          <w:t>3.15</w:t>
        </w:r>
      </w:hyperlink>
      <w:r w:rsidR="002D6AB5">
        <w:t xml:space="preserve">. Администрация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и Правительства Российской Федерации, </w:t>
      </w:r>
      <w:hyperlink r:id="rId147">
        <w:r w:rsidR="002D6AB5">
          <w:rPr>
            <w:color w:val="0000FF"/>
          </w:rPr>
          <w:t>Уставом</w:t>
        </w:r>
      </w:hyperlink>
      <w:r w:rsidR="002D6AB5">
        <w:t xml:space="preserve"> Астраханской области, законами Астраханской области, правовыми актами Губернатора и Правительства, в том числе: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обеспечивает доступ к информации о деятельности Губернатора и Правительства в пределах установленной компетенции;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вносит Губернатору проекты законов Астраханской области, постановлений и распоряжений Губернатора, а также в Правительство проекты законов Астраханской области, постановлений и распоряжений Правительства по вопросам в установленной сфере деятельности администрации;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осуществляет контроль за исполнением исполнительными органами Астраханской области </w:t>
      </w:r>
      <w:r>
        <w:lastRenderedPageBreak/>
        <w:t>поручений и указаний, содержащихся в служебных документах;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информирует Губернатора, вице-губернатора - председателя Правительства о состоянии исполнения, несвоевременном или неполном выполнении поручений, содержащихся в поручениях и указаниях (перечне поручений), нормативных правовых актах и иных правовых актах Президента Российской Федерации, Правительства Российской Федерации, постановлениях, распоряжениях Губернатора и Правительства, состоянии исполнительской дисциплины;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по поручению Губернатора, вице-губернатора - председателя Правительства проводит проверки исполнительных органов Астраханской области, подведомственных государственных учреждений Астраханской области в части организации исполнения контролируемых служебных документов;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контроль за реализацией органами местного самоуправления городских округов, муниципальных округов и муниципальных районов Астраханской области отдельных государственных полномочий по созданию и организации деятельности административных комиссий;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28.10.2024 N 142)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содействует в пределах своих полномочий развитию конкуренции на соответствующих товарных рынках в установленных сферах деятельности;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27.11.2018 N 99)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функции главного распорядителя средств бюджета Астраханской области, предусмотренных на содержание администрации и реализацию возложенных на нее полномочий;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разработку и координацию реализации государственных программ Астраханской области в сфере деятельности администрации;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11.03.2024 N 34)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обеспечивает взаимодействие Губернатора, вице-губернатора - председателя Правительства, исполнительных органов Астраханской области с федеральными органами государственной власти, государственными органами Астраханской области, судебными органами, а также органами прокуратуры Российской Федерации, Арбитражным судом Астраханской области, Управлением Министерства юстиции Российской Федерации по Астраханской области в пределах установленной компетенции;</w:t>
      </w:r>
    </w:p>
    <w:p w:rsidR="002D6AB5" w:rsidRDefault="002D6AB5">
      <w:pPr>
        <w:pStyle w:val="ConsPlusNormal"/>
        <w:jc w:val="both"/>
      </w:pPr>
      <w:r>
        <w:t xml:space="preserve">(в ред. Постановлений Губернатора Астраханской области от 15.11.2017 </w:t>
      </w:r>
      <w:hyperlink r:id="rId154">
        <w:r>
          <w:rPr>
            <w:color w:val="0000FF"/>
          </w:rPr>
          <w:t>N 87</w:t>
        </w:r>
      </w:hyperlink>
      <w:r>
        <w:t xml:space="preserve">, от 06.07.2022 </w:t>
      </w:r>
      <w:hyperlink r:id="rId155">
        <w:r>
          <w:rPr>
            <w:color w:val="0000FF"/>
          </w:rPr>
          <w:t>N 55</w:t>
        </w:r>
      </w:hyperlink>
      <w:r>
        <w:t>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организует взаимодействие Губернатора, вице-губернатора - председателя Правительства, исполнительных органов Астраханской области с полномочным представителем Президента Российской Федерации в Южном федеральном округе и главным федеральным инспектором по Астраханской области аппарата полномочного представителя Президента Российской Федерации в Южном федеральном округе по вопросам осуществления контроля за исполнением поручений и указаний Президента Российской Федерации;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организует и обеспечивает мобилизационную подготовку администрации, а также в пределах своей компетенции осуществляет контроль и координацию проведения органами местного самоуправления и организациями, деятельность которых связана с деятельностью администрации или которые находятся в сфере ее ведения, мероприятий по мобилизационной подготовке, а также осуществляет методическое обеспечение этих мероприятий;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организует и обеспечивает воинский учет и бронирование на период мобилизации и на </w:t>
      </w:r>
      <w:r>
        <w:lastRenderedPageBreak/>
        <w:t>военное время граждан, пребывающих в запасе и работающих в администрации;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участвует в организации и осуществлении на межмуниципальном и региональном уровнях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 области противодействия терроризму: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организует обеспечение выполнения требований к антитеррористической защищенности объектов собственности Астраханской области, находящихся в ведении администрации, а также осуществляет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администрации;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170;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11.03.2024 N 34)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осуществляет взаимодействие с иными государственными органами, в том числе обмен информацией;</w:t>
      </w:r>
    </w:p>
    <w:p w:rsidR="002D6AB5" w:rsidRDefault="002D6AB5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20.12.2022 N 170)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от имени Астраханской области функции учредителя подведомственных государственных учреждений Астраханской области в порядке, установленном Правительством;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оказывает гражданам Российской Федерации бесплатную юридическую помощь в пределах установленной компетенции;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деятельность по профилактике коррупционных и иных правонарушений в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запрос и получение в установленном порядке, в том числе в ходе проведения проверок, необходимой информации от руководителей исполнительных органов Астраханской области, органов местного самоуправления, а также от государственных предприятий и учреждений Астраханской области и их должностных лиц;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06.07.2022 N 55)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проводит конференции, семинары, совещания и встречи по вопросам, входящим в компетенцию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создает координационные и совещательные органы (советы, комиссии, рабочие группы), в том числе межведомственные, в установленной сфере деятельности;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привлекает к работе научные организации, ученых и специалистов, работающих в государственных и негосударственных органах, организациях, в том числе на договорной основе.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66">
        <w:r w:rsidR="002D6AB5">
          <w:rPr>
            <w:color w:val="0000FF"/>
          </w:rPr>
          <w:t>3.16</w:t>
        </w:r>
      </w:hyperlink>
      <w:r w:rsidR="002D6AB5">
        <w:t>. В области социального партнерства: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сфере обеспечения деятельности Губернатора и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области; '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ведомственный контроль за соблюдением трудового законодательства и иных нормативных правовых актов, содержащих нормы трудового права, а также контроль за выполнением региональных отраслевых соглашений, коллективных договоров в подведомственных государственных учреждениях Астраханской области.</w:t>
      </w:r>
    </w:p>
    <w:p w:rsidR="002D6AB5" w:rsidRDefault="00B47187">
      <w:pPr>
        <w:pStyle w:val="ConsPlusNormal"/>
        <w:spacing w:before="220"/>
        <w:ind w:firstLine="540"/>
        <w:jc w:val="both"/>
      </w:pPr>
      <w:hyperlink r:id="rId167">
        <w:r w:rsidR="002D6AB5">
          <w:rPr>
            <w:color w:val="0000FF"/>
          </w:rPr>
          <w:t>3.17</w:t>
        </w:r>
      </w:hyperlink>
      <w:r w:rsidR="002D6AB5">
        <w:t xml:space="preserve">. Должностные лица администрации в пределах своих полномочий составляют протоколы об административных правонарушениях в порядке, установленном </w:t>
      </w:r>
      <w:hyperlink r:id="rId168">
        <w:r w:rsidR="002D6AB5">
          <w:rPr>
            <w:color w:val="0000FF"/>
          </w:rPr>
          <w:t>Законом</w:t>
        </w:r>
      </w:hyperlink>
      <w:r w:rsidR="002D6AB5">
        <w:t xml:space="preserve"> Астраханской области от 22.06.2016 N 41/2016-ОЗ "Об административных правонарушениях".</w:t>
      </w:r>
    </w:p>
    <w:p w:rsidR="002D6AB5" w:rsidRDefault="002D6AB5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06.10.2016 N 69)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Title"/>
        <w:jc w:val="center"/>
        <w:outlineLvl w:val="1"/>
      </w:pPr>
      <w:r>
        <w:t>4. Организация деятельности администрации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jc w:val="center"/>
      </w:pPr>
      <w:r>
        <w:t xml:space="preserve">(в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</w:p>
    <w:p w:rsidR="002D6AB5" w:rsidRDefault="002D6AB5">
      <w:pPr>
        <w:pStyle w:val="ConsPlusNormal"/>
        <w:jc w:val="center"/>
      </w:pPr>
      <w:r>
        <w:t>от 06.07.2022 N 55)</w:t>
      </w:r>
    </w:p>
    <w:p w:rsidR="002D6AB5" w:rsidRDefault="002D6AB5">
      <w:pPr>
        <w:pStyle w:val="ConsPlusNormal"/>
        <w:jc w:val="center"/>
      </w:pPr>
    </w:p>
    <w:p w:rsidR="002D6AB5" w:rsidRDefault="002D6AB5">
      <w:pPr>
        <w:pStyle w:val="ConsPlusNormal"/>
        <w:ind w:firstLine="540"/>
        <w:jc w:val="both"/>
      </w:pPr>
      <w:r>
        <w:t>4.1. Общее руководство администрацией осуществляет Губернатор.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4.2. Администрацию возглавляет вице-губернатор - руководитель администрации, назначаемый на должность и освобождаемый от должности Губернатором.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4.3. Вице-губернатор - руководитель администрации имеет первого заместителя руководителя администрации и заместителей руководителя администрации.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В отсутствие вице-губернатора - руководителя администрации его обязанности по вопросам деятельности администрации исполняет первый заместитель руководителя администрации либо один из заместителей руководителя администрации на основании распоряжения Губернатора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Первый заместитель руководителя администрации и заместители руководителя администрации назначаются на должность и освобождаются от должности Губернатором.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Первый заместитель руководителя администрации и заместители руководителя администрации осуществляют свою деятельность в соответствии с распределением обязанностей, установленным вице-губернатором - руководителем администрации.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4.4. Структурными подразделениями администрации являются управления, самостоятельные отделы, аппараты и секретариаты.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Структурные подразделения администрации осуществляют свою деятельность в соответствии с положениями о них.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Положения об управлениях и самостоятельных отделах утверждаются Губернатором.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4.5. Непосредственное руководство деятельностью структурного подразделения администрации осуществляет руководитель этого структурного подразделения.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Руководители управлений и самостоятельных отделов назначаются на должность и освобождаются от должности Губернатором.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4.6. В целях обеспечения деятельности Губернатора, Правительства в штатное расписание администрации включаются должности, не являющиеся должностями государственной гражданской службы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4.7. Вице-губернатор - руководитель администрации: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организует деятельность администрации и несет персональную ответственность за исполнение возложенных на администрацию полномочий;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представляет позицию Губернатора при взаимодействии с федеральными органами государственной власти, государственными органами Астраханской области, органами местного самоуправления;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администрации во всех органах и организациях, включая судебные;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дает обязательные для исполнения поручения должностным лицам, исполнительным органам Астраханской области в целях обеспечения исполнения поручений Президента Российской Федерации, федеральных органов государственной власти, поручений Губернатора, вице-губернатора - председателя Правительства, выполнения постановлений, распоряжений Губернатора, Правительства;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 xml:space="preserve">- утверждает штатное расписание администрации в пределах установленной Губернатором предельной штатной численности, бюджетную смету на ее содержание </w:t>
      </w:r>
      <w:proofErr w:type="gramStart"/>
      <w:r>
        <w:t>в пределах</w:t>
      </w:r>
      <w:proofErr w:type="gramEnd"/>
      <w:r>
        <w:t xml:space="preserve"> утвержденных на соответствующий период ассигнований, предусмотренных в бюджете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представляет Губернатору кандидатуры для назначения на должность и вносит Губернатору предложения об освобождении от должности руководителей структурных подразделений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утверждает положения об аппаратах и секретариатах, являющихся структурными подразделениями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назначает на должность и освобождает от должности государственных гражданских служащих и работников администрации, за исключением лиц, замещающих должности государственной гражданской службы Астраханской области в администрации, назначение на которые осуществляет Губернатор;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распределяет обязанности между первым заместителем руководителя администрации и заместителями руководителя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обеспечивает в администрации исполнение законодательства Российской Федерации о государственной гражданской службе Российской Федерации;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применяет к государственным гражданским служащим и работникам администрации поощрения и дисциплинарные взыскания в пределах своей компетенции;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вносит в установленном порядке предложения по присвоению почетных званий и награждению государственными наградами Российской Федерации, наградами и иными знаками отличия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представляет в Правительство в установленном порядке предложения о создании, реорганизации и ликвидации государственных учреждений Астраханской области, подведомственных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назначает на должность и освобождает от должности руководителей государственных учреждений Астраханской области, подведомственных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издает приказы по оперативным и другим текущим вопросам организации деятельности администрации, а также подписывает распоряжения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lastRenderedPageBreak/>
        <w:t>- подписывает исковые заявления и жалобы в суды общей юрисдикции и арбитражные суды, выдает доверенности;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заключает в порядке, установленном законодательством Российской Федерации и законодательством Астраханской области, договоры и соглашения от имени администрации, подписывает финансовые документы;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распоряжается бюджетными средствами в соответствии с бюджетной сметой администрации;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имеет право по поручению Губернатора вносить в бюджетную смету администрации отдельные изменения, которые не должны приводить к превышению расходования средств, выделяемых из бюджета Астраханской области;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4.8. Непосредственное обеспечение деятельности вице-губернатора - руководителя администрации осуществляет аппарат вице-губернатора - руководителя администрации.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4.9. Для решения приоритетных вопросов в администрации образуются коллегии по функциональным направлениям деятельности администрации (далее - коллегии).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Составы коллегий утверждаются Губернатором.</w:t>
      </w:r>
    </w:p>
    <w:p w:rsidR="002D6AB5" w:rsidRDefault="002D6AB5">
      <w:pPr>
        <w:pStyle w:val="ConsPlusNormal"/>
        <w:spacing w:before="220"/>
        <w:ind w:firstLine="540"/>
        <w:jc w:val="both"/>
      </w:pPr>
      <w:r>
        <w:t>Положения о коллегиях утверждаются правовым актом администрации.</w:t>
      </w: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jc w:val="both"/>
      </w:pPr>
    </w:p>
    <w:p w:rsidR="002D6AB5" w:rsidRDefault="002D6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AA7" w:rsidRDefault="00EB1AA7"/>
    <w:sectPr w:rsidR="00EB1AA7" w:rsidSect="00F2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B5"/>
    <w:rsid w:val="002D6AB5"/>
    <w:rsid w:val="00B47187"/>
    <w:rsid w:val="00E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9018E-442D-45A4-886A-5D3116E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6A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6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D6A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6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6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6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6A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52814&amp;dst=100005" TargetMode="External"/><Relationship Id="rId117" Type="http://schemas.openxmlformats.org/officeDocument/2006/relationships/hyperlink" Target="https://login.consultant.ru/link/?req=doc&amp;base=LAW&amp;n=422007" TargetMode="External"/><Relationship Id="rId21" Type="http://schemas.openxmlformats.org/officeDocument/2006/relationships/hyperlink" Target="https://login.consultant.ru/link/?req=doc&amp;base=RLAW322&amp;n=41998&amp;dst=100005" TargetMode="External"/><Relationship Id="rId42" Type="http://schemas.openxmlformats.org/officeDocument/2006/relationships/hyperlink" Target="https://login.consultant.ru/link/?req=doc&amp;base=RLAW322&amp;n=85246&amp;dst=100005" TargetMode="External"/><Relationship Id="rId47" Type="http://schemas.openxmlformats.org/officeDocument/2006/relationships/hyperlink" Target="https://login.consultant.ru/link/?req=doc&amp;base=RLAW322&amp;n=97983&amp;dst=100005" TargetMode="External"/><Relationship Id="rId63" Type="http://schemas.openxmlformats.org/officeDocument/2006/relationships/hyperlink" Target="https://login.consultant.ru/link/?req=doc&amp;base=RLAW322&amp;n=87434&amp;dst=100005" TargetMode="External"/><Relationship Id="rId68" Type="http://schemas.openxmlformats.org/officeDocument/2006/relationships/hyperlink" Target="https://login.consultant.ru/link/?req=doc&amp;base=RLAW322&amp;n=87489&amp;dst=100005" TargetMode="External"/><Relationship Id="rId84" Type="http://schemas.openxmlformats.org/officeDocument/2006/relationships/hyperlink" Target="https://login.consultant.ru/link/?req=doc&amp;base=RLAW322&amp;n=106123&amp;dst=100015" TargetMode="External"/><Relationship Id="rId89" Type="http://schemas.openxmlformats.org/officeDocument/2006/relationships/hyperlink" Target="https://login.consultant.ru/link/?req=doc&amp;base=RLAW322&amp;n=109802&amp;dst=100012" TargetMode="External"/><Relationship Id="rId112" Type="http://schemas.openxmlformats.org/officeDocument/2006/relationships/hyperlink" Target="https://login.consultant.ru/link/?req=doc&amp;base=RLAW322&amp;n=106123&amp;dst=100019" TargetMode="External"/><Relationship Id="rId133" Type="http://schemas.openxmlformats.org/officeDocument/2006/relationships/hyperlink" Target="https://login.consultant.ru/link/?req=doc&amp;base=RLAW322&amp;n=106123&amp;dst=100019" TargetMode="External"/><Relationship Id="rId138" Type="http://schemas.openxmlformats.org/officeDocument/2006/relationships/hyperlink" Target="https://login.consultant.ru/link/?req=doc&amp;base=RLAW322&amp;n=120606&amp;dst=100023" TargetMode="External"/><Relationship Id="rId154" Type="http://schemas.openxmlformats.org/officeDocument/2006/relationships/hyperlink" Target="https://login.consultant.ru/link/?req=doc&amp;base=RLAW322&amp;n=74620&amp;dst=100011" TargetMode="External"/><Relationship Id="rId159" Type="http://schemas.openxmlformats.org/officeDocument/2006/relationships/hyperlink" Target="https://login.consultant.ru/link/?req=doc&amp;base=RLAW322&amp;n=109802&amp;dst=100020" TargetMode="External"/><Relationship Id="rId170" Type="http://schemas.openxmlformats.org/officeDocument/2006/relationships/hyperlink" Target="https://login.consultant.ru/link/?req=doc&amp;base=RLAW322&amp;n=106123&amp;dst=100028" TargetMode="External"/><Relationship Id="rId16" Type="http://schemas.openxmlformats.org/officeDocument/2006/relationships/hyperlink" Target="https://login.consultant.ru/link/?req=doc&amp;base=RLAW322&amp;n=32700&amp;dst=100005" TargetMode="External"/><Relationship Id="rId107" Type="http://schemas.openxmlformats.org/officeDocument/2006/relationships/hyperlink" Target="https://login.consultant.ru/link/?req=doc&amp;base=RLAW322&amp;n=106123&amp;dst=100019" TargetMode="External"/><Relationship Id="rId11" Type="http://schemas.openxmlformats.org/officeDocument/2006/relationships/hyperlink" Target="https://login.consultant.ru/link/?req=doc&amp;base=RLAW322&amp;n=27332&amp;dst=100005" TargetMode="External"/><Relationship Id="rId32" Type="http://schemas.openxmlformats.org/officeDocument/2006/relationships/hyperlink" Target="https://login.consultant.ru/link/?req=doc&amp;base=RLAW322&amp;n=60894&amp;dst=100005" TargetMode="External"/><Relationship Id="rId37" Type="http://schemas.openxmlformats.org/officeDocument/2006/relationships/hyperlink" Target="https://login.consultant.ru/link/?req=doc&amp;base=RLAW322&amp;n=74620&amp;dst=100005" TargetMode="External"/><Relationship Id="rId53" Type="http://schemas.openxmlformats.org/officeDocument/2006/relationships/hyperlink" Target="https://login.consultant.ru/link/?req=doc&amp;base=RLAW322&amp;n=114268" TargetMode="External"/><Relationship Id="rId58" Type="http://schemas.openxmlformats.org/officeDocument/2006/relationships/hyperlink" Target="https://login.consultant.ru/link/?req=doc&amp;base=RLAW322&amp;n=9029&amp;dst=100009" TargetMode="External"/><Relationship Id="rId74" Type="http://schemas.openxmlformats.org/officeDocument/2006/relationships/hyperlink" Target="https://login.consultant.ru/link/?req=doc&amp;base=RLAW322&amp;n=97983&amp;dst=100010" TargetMode="External"/><Relationship Id="rId79" Type="http://schemas.openxmlformats.org/officeDocument/2006/relationships/hyperlink" Target="https://login.consultant.ru/link/?req=doc&amp;base=RLAW322&amp;n=106123&amp;dst=100012" TargetMode="External"/><Relationship Id="rId102" Type="http://schemas.openxmlformats.org/officeDocument/2006/relationships/hyperlink" Target="https://login.consultant.ru/link/?req=doc&amp;base=RLAW322&amp;n=106123&amp;dst=100026" TargetMode="External"/><Relationship Id="rId123" Type="http://schemas.openxmlformats.org/officeDocument/2006/relationships/hyperlink" Target="https://login.consultant.ru/link/?req=doc&amp;base=RLAW322&amp;n=120606&amp;dst=100021" TargetMode="External"/><Relationship Id="rId128" Type="http://schemas.openxmlformats.org/officeDocument/2006/relationships/hyperlink" Target="https://login.consultant.ru/link/?req=doc&amp;base=RLAW322&amp;n=106123&amp;dst=100019" TargetMode="External"/><Relationship Id="rId144" Type="http://schemas.openxmlformats.org/officeDocument/2006/relationships/hyperlink" Target="https://login.consultant.ru/link/?req=doc&amp;base=RLAW322&amp;n=106123&amp;dst=100019" TargetMode="External"/><Relationship Id="rId149" Type="http://schemas.openxmlformats.org/officeDocument/2006/relationships/hyperlink" Target="https://login.consultant.ru/link/?req=doc&amp;base=RLAW322&amp;n=106123&amp;dst=100019" TargetMode="External"/><Relationship Id="rId5" Type="http://schemas.openxmlformats.org/officeDocument/2006/relationships/hyperlink" Target="https://login.consultant.ru/link/?req=doc&amp;base=RLAW322&amp;n=13515&amp;dst=100005" TargetMode="External"/><Relationship Id="rId90" Type="http://schemas.openxmlformats.org/officeDocument/2006/relationships/hyperlink" Target="https://login.consultant.ru/link/?req=doc&amp;base=RLAW322&amp;n=106123&amp;dst=100023" TargetMode="External"/><Relationship Id="rId95" Type="http://schemas.openxmlformats.org/officeDocument/2006/relationships/hyperlink" Target="https://login.consultant.ru/link/?req=doc&amp;base=RLAW322&amp;n=109802&amp;dst=100012" TargetMode="External"/><Relationship Id="rId160" Type="http://schemas.openxmlformats.org/officeDocument/2006/relationships/hyperlink" Target="https://login.consultant.ru/link/?req=doc&amp;base=RLAW322&amp;n=109802&amp;dst=100021" TargetMode="External"/><Relationship Id="rId165" Type="http://schemas.openxmlformats.org/officeDocument/2006/relationships/hyperlink" Target="https://login.consultant.ru/link/?req=doc&amp;base=RLAW322&amp;n=106123&amp;dst=100019" TargetMode="External"/><Relationship Id="rId22" Type="http://schemas.openxmlformats.org/officeDocument/2006/relationships/hyperlink" Target="https://login.consultant.ru/link/?req=doc&amp;base=RLAW322&amp;n=43872&amp;dst=100005" TargetMode="External"/><Relationship Id="rId27" Type="http://schemas.openxmlformats.org/officeDocument/2006/relationships/hyperlink" Target="https://login.consultant.ru/link/?req=doc&amp;base=RLAW322&amp;n=52867&amp;dst=100005" TargetMode="External"/><Relationship Id="rId43" Type="http://schemas.openxmlformats.org/officeDocument/2006/relationships/hyperlink" Target="https://login.consultant.ru/link/?req=doc&amp;base=RLAW322&amp;n=88151&amp;dst=100005" TargetMode="External"/><Relationship Id="rId48" Type="http://schemas.openxmlformats.org/officeDocument/2006/relationships/hyperlink" Target="https://login.consultant.ru/link/?req=doc&amp;base=RLAW322&amp;n=106123&amp;dst=100005" TargetMode="External"/><Relationship Id="rId64" Type="http://schemas.openxmlformats.org/officeDocument/2006/relationships/hyperlink" Target="https://login.consultant.ru/link/?req=doc&amp;base=RLAW322&amp;n=74620&amp;dst=100006" TargetMode="External"/><Relationship Id="rId69" Type="http://schemas.openxmlformats.org/officeDocument/2006/relationships/hyperlink" Target="https://login.consultant.ru/link/?req=doc&amp;base=RLAW322&amp;n=85246&amp;dst=100005" TargetMode="External"/><Relationship Id="rId113" Type="http://schemas.openxmlformats.org/officeDocument/2006/relationships/hyperlink" Target="https://login.consultant.ru/link/?req=doc&amp;base=RLAW322&amp;n=77891&amp;dst=100007" TargetMode="External"/><Relationship Id="rId118" Type="http://schemas.openxmlformats.org/officeDocument/2006/relationships/hyperlink" Target="https://login.consultant.ru/link/?req=doc&amp;base=RLAW322&amp;n=106123&amp;dst=100019" TargetMode="External"/><Relationship Id="rId134" Type="http://schemas.openxmlformats.org/officeDocument/2006/relationships/hyperlink" Target="https://login.consultant.ru/link/?req=doc&amp;base=RLAW322&amp;n=106123&amp;dst=100019" TargetMode="External"/><Relationship Id="rId139" Type="http://schemas.openxmlformats.org/officeDocument/2006/relationships/hyperlink" Target="https://login.consultant.ru/link/?req=doc&amp;base=RLAW322&amp;n=77891&amp;dst=100011" TargetMode="External"/><Relationship Id="rId80" Type="http://schemas.openxmlformats.org/officeDocument/2006/relationships/hyperlink" Target="https://login.consultant.ru/link/?req=doc&amp;base=LAW&amp;n=2875" TargetMode="External"/><Relationship Id="rId85" Type="http://schemas.openxmlformats.org/officeDocument/2006/relationships/hyperlink" Target="https://login.consultant.ru/link/?req=doc&amp;base=RLAW322&amp;n=106123&amp;dst=100017" TargetMode="External"/><Relationship Id="rId150" Type="http://schemas.openxmlformats.org/officeDocument/2006/relationships/hyperlink" Target="https://login.consultant.ru/link/?req=doc&amp;base=RLAW322&amp;n=106123&amp;dst=100019" TargetMode="External"/><Relationship Id="rId155" Type="http://schemas.openxmlformats.org/officeDocument/2006/relationships/hyperlink" Target="https://login.consultant.ru/link/?req=doc&amp;base=RLAW322&amp;n=106123&amp;dst=100019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322&amp;n=35724&amp;dst=100009" TargetMode="External"/><Relationship Id="rId17" Type="http://schemas.openxmlformats.org/officeDocument/2006/relationships/hyperlink" Target="https://login.consultant.ru/link/?req=doc&amp;base=RLAW322&amp;n=33689&amp;dst=100005" TargetMode="External"/><Relationship Id="rId33" Type="http://schemas.openxmlformats.org/officeDocument/2006/relationships/hyperlink" Target="https://login.consultant.ru/link/?req=doc&amp;base=RLAW322&amp;n=61805&amp;dst=100005" TargetMode="External"/><Relationship Id="rId38" Type="http://schemas.openxmlformats.org/officeDocument/2006/relationships/hyperlink" Target="https://login.consultant.ru/link/?req=doc&amp;base=RLAW322&amp;n=77891&amp;dst=100005" TargetMode="External"/><Relationship Id="rId59" Type="http://schemas.openxmlformats.org/officeDocument/2006/relationships/hyperlink" Target="https://login.consultant.ru/link/?req=doc&amp;base=RLAW322&amp;n=41656&amp;dst=100009" TargetMode="External"/><Relationship Id="rId103" Type="http://schemas.openxmlformats.org/officeDocument/2006/relationships/hyperlink" Target="https://login.consultant.ru/link/?req=doc&amp;base=RLAW322&amp;n=106123&amp;dst=100026" TargetMode="External"/><Relationship Id="rId108" Type="http://schemas.openxmlformats.org/officeDocument/2006/relationships/hyperlink" Target="https://login.consultant.ru/link/?req=doc&amp;base=RLAW322&amp;n=97983&amp;dst=100010" TargetMode="External"/><Relationship Id="rId124" Type="http://schemas.openxmlformats.org/officeDocument/2006/relationships/hyperlink" Target="https://login.consultant.ru/link/?req=doc&amp;base=RLAW322&amp;n=106123&amp;dst=100019" TargetMode="External"/><Relationship Id="rId129" Type="http://schemas.openxmlformats.org/officeDocument/2006/relationships/hyperlink" Target="https://login.consultant.ru/link/?req=doc&amp;base=RLAW322&amp;n=120606&amp;dst=100022" TargetMode="External"/><Relationship Id="rId54" Type="http://schemas.openxmlformats.org/officeDocument/2006/relationships/hyperlink" Target="https://login.consultant.ru/link/?req=doc&amp;base=RLAW322&amp;n=106123&amp;dst=100005" TargetMode="External"/><Relationship Id="rId70" Type="http://schemas.openxmlformats.org/officeDocument/2006/relationships/hyperlink" Target="https://login.consultant.ru/link/?req=doc&amp;base=RLAW322&amp;n=88151&amp;dst=100006" TargetMode="External"/><Relationship Id="rId75" Type="http://schemas.openxmlformats.org/officeDocument/2006/relationships/hyperlink" Target="https://login.consultant.ru/link/?req=doc&amp;base=RLAW322&amp;n=106123&amp;dst=100006" TargetMode="External"/><Relationship Id="rId91" Type="http://schemas.openxmlformats.org/officeDocument/2006/relationships/hyperlink" Target="https://login.consultant.ru/link/?req=doc&amp;base=LAW&amp;n=2875" TargetMode="External"/><Relationship Id="rId96" Type="http://schemas.openxmlformats.org/officeDocument/2006/relationships/hyperlink" Target="https://login.consultant.ru/link/?req=doc&amp;base=RLAW322&amp;n=77891&amp;dst=100012" TargetMode="External"/><Relationship Id="rId140" Type="http://schemas.openxmlformats.org/officeDocument/2006/relationships/hyperlink" Target="https://login.consultant.ru/link/?req=doc&amp;base=LAW&amp;n=303793" TargetMode="External"/><Relationship Id="rId145" Type="http://schemas.openxmlformats.org/officeDocument/2006/relationships/hyperlink" Target="https://login.consultant.ru/link/?req=doc&amp;base=RLAW322&amp;n=77891&amp;dst=100013" TargetMode="External"/><Relationship Id="rId161" Type="http://schemas.openxmlformats.org/officeDocument/2006/relationships/hyperlink" Target="https://login.consultant.ru/link/?req=doc&amp;base=RLAW322&amp;n=109802&amp;dst=100022" TargetMode="External"/><Relationship Id="rId166" Type="http://schemas.openxmlformats.org/officeDocument/2006/relationships/hyperlink" Target="https://login.consultant.ru/link/?req=doc&amp;base=RLAW322&amp;n=77891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9304&amp;dst=100005" TargetMode="External"/><Relationship Id="rId15" Type="http://schemas.openxmlformats.org/officeDocument/2006/relationships/hyperlink" Target="https://login.consultant.ru/link/?req=doc&amp;base=RLAW322&amp;n=31415&amp;dst=100005" TargetMode="External"/><Relationship Id="rId23" Type="http://schemas.openxmlformats.org/officeDocument/2006/relationships/hyperlink" Target="https://login.consultant.ru/link/?req=doc&amp;base=RLAW322&amp;n=107990&amp;dst=100005" TargetMode="External"/><Relationship Id="rId28" Type="http://schemas.openxmlformats.org/officeDocument/2006/relationships/hyperlink" Target="https://login.consultant.ru/link/?req=doc&amp;base=RLAW322&amp;n=52899&amp;dst=100005" TargetMode="External"/><Relationship Id="rId36" Type="http://schemas.openxmlformats.org/officeDocument/2006/relationships/hyperlink" Target="https://login.consultant.ru/link/?req=doc&amp;base=RLAW322&amp;n=87434&amp;dst=100005" TargetMode="External"/><Relationship Id="rId49" Type="http://schemas.openxmlformats.org/officeDocument/2006/relationships/hyperlink" Target="https://login.consultant.ru/link/?req=doc&amp;base=RLAW322&amp;n=109802&amp;dst=100005" TargetMode="External"/><Relationship Id="rId57" Type="http://schemas.openxmlformats.org/officeDocument/2006/relationships/hyperlink" Target="https://login.consultant.ru/link/?req=doc&amp;base=RLAW322&amp;n=9269" TargetMode="External"/><Relationship Id="rId106" Type="http://schemas.openxmlformats.org/officeDocument/2006/relationships/hyperlink" Target="https://login.consultant.ru/link/?req=doc&amp;base=RLAW322&amp;n=89413&amp;dst=100005" TargetMode="External"/><Relationship Id="rId114" Type="http://schemas.openxmlformats.org/officeDocument/2006/relationships/hyperlink" Target="https://login.consultant.ru/link/?req=doc&amp;base=RLAW322&amp;n=68632&amp;dst=100007" TargetMode="External"/><Relationship Id="rId119" Type="http://schemas.openxmlformats.org/officeDocument/2006/relationships/hyperlink" Target="https://login.consultant.ru/link/?req=doc&amp;base=RLAW322&amp;n=106123&amp;dst=100019" TargetMode="External"/><Relationship Id="rId127" Type="http://schemas.openxmlformats.org/officeDocument/2006/relationships/hyperlink" Target="https://login.consultant.ru/link/?req=doc&amp;base=RLAW322&amp;n=93490&amp;dst=100011" TargetMode="External"/><Relationship Id="rId10" Type="http://schemas.openxmlformats.org/officeDocument/2006/relationships/hyperlink" Target="https://login.consultant.ru/link/?req=doc&amp;base=RLAW322&amp;n=24061&amp;dst=100005" TargetMode="External"/><Relationship Id="rId31" Type="http://schemas.openxmlformats.org/officeDocument/2006/relationships/hyperlink" Target="https://login.consultant.ru/link/?req=doc&amp;base=RLAW322&amp;n=71699&amp;dst=100005" TargetMode="External"/><Relationship Id="rId44" Type="http://schemas.openxmlformats.org/officeDocument/2006/relationships/hyperlink" Target="https://login.consultant.ru/link/?req=doc&amp;base=RLAW322&amp;n=89413&amp;dst=100005" TargetMode="External"/><Relationship Id="rId52" Type="http://schemas.openxmlformats.org/officeDocument/2006/relationships/hyperlink" Target="https://login.consultant.ru/link/?req=doc&amp;base=RLAW322&amp;n=105211" TargetMode="External"/><Relationship Id="rId60" Type="http://schemas.openxmlformats.org/officeDocument/2006/relationships/hyperlink" Target="https://login.consultant.ru/link/?req=doc&amp;base=RLAW322&amp;n=41656&amp;dst=100009" TargetMode="External"/><Relationship Id="rId65" Type="http://schemas.openxmlformats.org/officeDocument/2006/relationships/hyperlink" Target="https://login.consultant.ru/link/?req=doc&amp;base=RLAW322&amp;n=77891&amp;dst=100006" TargetMode="External"/><Relationship Id="rId73" Type="http://schemas.openxmlformats.org/officeDocument/2006/relationships/hyperlink" Target="https://login.consultant.ru/link/?req=doc&amp;base=RLAW322&amp;n=93490&amp;dst=100010" TargetMode="External"/><Relationship Id="rId78" Type="http://schemas.openxmlformats.org/officeDocument/2006/relationships/hyperlink" Target="https://login.consultant.ru/link/?req=doc&amp;base=RLAW322&amp;n=120606&amp;dst=100005" TargetMode="External"/><Relationship Id="rId81" Type="http://schemas.openxmlformats.org/officeDocument/2006/relationships/hyperlink" Target="https://login.consultant.ru/link/?req=doc&amp;base=RLAW322&amp;n=105211" TargetMode="External"/><Relationship Id="rId86" Type="http://schemas.openxmlformats.org/officeDocument/2006/relationships/hyperlink" Target="https://login.consultant.ru/link/?req=doc&amp;base=RLAW322&amp;n=105211" TargetMode="External"/><Relationship Id="rId94" Type="http://schemas.openxmlformats.org/officeDocument/2006/relationships/hyperlink" Target="https://login.consultant.ru/link/?req=doc&amp;base=RLAW322&amp;n=106123&amp;dst=100019" TargetMode="External"/><Relationship Id="rId99" Type="http://schemas.openxmlformats.org/officeDocument/2006/relationships/hyperlink" Target="https://login.consultant.ru/link/?req=doc&amp;base=RLAW322&amp;n=106123&amp;dst=100019" TargetMode="External"/><Relationship Id="rId101" Type="http://schemas.openxmlformats.org/officeDocument/2006/relationships/hyperlink" Target="https://login.consultant.ru/link/?req=doc&amp;base=RLAW322&amp;n=74620&amp;dst=100008" TargetMode="External"/><Relationship Id="rId122" Type="http://schemas.openxmlformats.org/officeDocument/2006/relationships/hyperlink" Target="https://login.consultant.ru/link/?req=doc&amp;base=RLAW322&amp;n=106123&amp;dst=100019" TargetMode="External"/><Relationship Id="rId130" Type="http://schemas.openxmlformats.org/officeDocument/2006/relationships/hyperlink" Target="https://login.consultant.ru/link/?req=doc&amp;base=RLAW322&amp;n=120606&amp;dst=100022" TargetMode="External"/><Relationship Id="rId135" Type="http://schemas.openxmlformats.org/officeDocument/2006/relationships/hyperlink" Target="https://login.consultant.ru/link/?req=doc&amp;base=RLAW322&amp;n=77891&amp;dst=100011" TargetMode="External"/><Relationship Id="rId143" Type="http://schemas.openxmlformats.org/officeDocument/2006/relationships/hyperlink" Target="https://login.consultant.ru/link/?req=doc&amp;base=RLAW322&amp;n=79822&amp;dst=100009" TargetMode="External"/><Relationship Id="rId148" Type="http://schemas.openxmlformats.org/officeDocument/2006/relationships/hyperlink" Target="https://login.consultant.ru/link/?req=doc&amp;base=RLAW322&amp;n=109802&amp;dst=100015" TargetMode="External"/><Relationship Id="rId151" Type="http://schemas.openxmlformats.org/officeDocument/2006/relationships/hyperlink" Target="https://login.consultant.ru/link/?req=doc&amp;base=RLAW322&amp;n=120606&amp;dst=100025" TargetMode="External"/><Relationship Id="rId156" Type="http://schemas.openxmlformats.org/officeDocument/2006/relationships/hyperlink" Target="https://login.consultant.ru/link/?req=doc&amp;base=RLAW322&amp;n=109802&amp;dst=100016" TargetMode="External"/><Relationship Id="rId164" Type="http://schemas.openxmlformats.org/officeDocument/2006/relationships/hyperlink" Target="https://login.consultant.ru/link/?req=doc&amp;base=RLAW322&amp;n=109802&amp;dst=100024" TargetMode="External"/><Relationship Id="rId169" Type="http://schemas.openxmlformats.org/officeDocument/2006/relationships/hyperlink" Target="https://login.consultant.ru/link/?req=doc&amp;base=RLAW322&amp;n=68632&amp;dst=100011" TargetMode="External"/><Relationship Id="rId4" Type="http://schemas.openxmlformats.org/officeDocument/2006/relationships/hyperlink" Target="https://login.consultant.ru/link/?req=doc&amp;base=RLAW322&amp;n=41656&amp;dst=100006" TargetMode="External"/><Relationship Id="rId9" Type="http://schemas.openxmlformats.org/officeDocument/2006/relationships/hyperlink" Target="https://login.consultant.ru/link/?req=doc&amp;base=RLAW322&amp;n=23895&amp;dst=100005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322&amp;n=59219&amp;dst=100013" TargetMode="External"/><Relationship Id="rId18" Type="http://schemas.openxmlformats.org/officeDocument/2006/relationships/hyperlink" Target="https://login.consultant.ru/link/?req=doc&amp;base=RLAW322&amp;n=34712&amp;dst=100005" TargetMode="External"/><Relationship Id="rId39" Type="http://schemas.openxmlformats.org/officeDocument/2006/relationships/hyperlink" Target="https://login.consultant.ru/link/?req=doc&amp;base=RLAW322&amp;n=79822&amp;dst=100005" TargetMode="External"/><Relationship Id="rId109" Type="http://schemas.openxmlformats.org/officeDocument/2006/relationships/hyperlink" Target="https://login.consultant.ru/link/?req=doc&amp;base=LAW&amp;n=482878" TargetMode="External"/><Relationship Id="rId34" Type="http://schemas.openxmlformats.org/officeDocument/2006/relationships/hyperlink" Target="https://login.consultant.ru/link/?req=doc&amp;base=RLAW322&amp;n=66080&amp;dst=100005" TargetMode="External"/><Relationship Id="rId50" Type="http://schemas.openxmlformats.org/officeDocument/2006/relationships/hyperlink" Target="https://login.consultant.ru/link/?req=doc&amp;base=RLAW322&amp;n=117247&amp;dst=100005" TargetMode="External"/><Relationship Id="rId55" Type="http://schemas.openxmlformats.org/officeDocument/2006/relationships/hyperlink" Target="https://login.consultant.ru/link/?req=doc&amp;base=RLAW322&amp;n=52814&amp;dst=100005" TargetMode="External"/><Relationship Id="rId76" Type="http://schemas.openxmlformats.org/officeDocument/2006/relationships/hyperlink" Target="https://login.consultant.ru/link/?req=doc&amp;base=RLAW322&amp;n=109802&amp;dst=100005" TargetMode="External"/><Relationship Id="rId97" Type="http://schemas.openxmlformats.org/officeDocument/2006/relationships/hyperlink" Target="https://login.consultant.ru/link/?req=doc&amp;base=LAW&amp;n=2875" TargetMode="External"/><Relationship Id="rId104" Type="http://schemas.openxmlformats.org/officeDocument/2006/relationships/hyperlink" Target="https://login.consultant.ru/link/?req=doc&amp;base=RLAW322&amp;n=85246&amp;dst=100005" TargetMode="External"/><Relationship Id="rId120" Type="http://schemas.openxmlformats.org/officeDocument/2006/relationships/hyperlink" Target="https://login.consultant.ru/link/?req=doc&amp;base=RLAW322&amp;n=120606&amp;dst=100019" TargetMode="External"/><Relationship Id="rId125" Type="http://schemas.openxmlformats.org/officeDocument/2006/relationships/hyperlink" Target="https://login.consultant.ru/link/?req=doc&amp;base=RLAW322&amp;n=106123&amp;dst=100019" TargetMode="External"/><Relationship Id="rId141" Type="http://schemas.openxmlformats.org/officeDocument/2006/relationships/hyperlink" Target="https://login.consultant.ru/link/?req=doc&amp;base=RLAW322&amp;n=79822&amp;dst=100008" TargetMode="External"/><Relationship Id="rId146" Type="http://schemas.openxmlformats.org/officeDocument/2006/relationships/hyperlink" Target="https://login.consultant.ru/link/?req=doc&amp;base=RLAW322&amp;n=77891&amp;dst=100018" TargetMode="External"/><Relationship Id="rId167" Type="http://schemas.openxmlformats.org/officeDocument/2006/relationships/hyperlink" Target="https://login.consultant.ru/link/?req=doc&amp;base=RLAW322&amp;n=77891&amp;dst=100018" TargetMode="External"/><Relationship Id="rId7" Type="http://schemas.openxmlformats.org/officeDocument/2006/relationships/hyperlink" Target="https://login.consultant.ru/link/?req=doc&amp;base=RLAW322&amp;n=14808&amp;dst=100005" TargetMode="External"/><Relationship Id="rId71" Type="http://schemas.openxmlformats.org/officeDocument/2006/relationships/hyperlink" Target="https://login.consultant.ru/link/?req=doc&amp;base=RLAW322&amp;n=89413&amp;dst=100005" TargetMode="External"/><Relationship Id="rId92" Type="http://schemas.openxmlformats.org/officeDocument/2006/relationships/hyperlink" Target="https://login.consultant.ru/link/?req=doc&amp;base=RLAW322&amp;n=106123&amp;dst=100019" TargetMode="External"/><Relationship Id="rId162" Type="http://schemas.openxmlformats.org/officeDocument/2006/relationships/hyperlink" Target="https://login.consultant.ru/link/?req=doc&amp;base=RLAW322&amp;n=109802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22&amp;n=52919&amp;dst=100005" TargetMode="External"/><Relationship Id="rId24" Type="http://schemas.openxmlformats.org/officeDocument/2006/relationships/hyperlink" Target="https://login.consultant.ru/link/?req=doc&amp;base=RLAW322&amp;n=47150&amp;dst=100005" TargetMode="External"/><Relationship Id="rId40" Type="http://schemas.openxmlformats.org/officeDocument/2006/relationships/hyperlink" Target="https://login.consultant.ru/link/?req=doc&amp;base=RLAW322&amp;n=80952&amp;dst=100005" TargetMode="External"/><Relationship Id="rId45" Type="http://schemas.openxmlformats.org/officeDocument/2006/relationships/hyperlink" Target="https://login.consultant.ru/link/?req=doc&amp;base=RLAW322&amp;n=92101&amp;dst=100005" TargetMode="External"/><Relationship Id="rId66" Type="http://schemas.openxmlformats.org/officeDocument/2006/relationships/hyperlink" Target="https://login.consultant.ru/link/?req=doc&amp;base=RLAW322&amp;n=79822&amp;dst=100006" TargetMode="External"/><Relationship Id="rId87" Type="http://schemas.openxmlformats.org/officeDocument/2006/relationships/hyperlink" Target="https://login.consultant.ru/link/?req=doc&amp;base=RLAW322&amp;n=106123&amp;dst=100021" TargetMode="External"/><Relationship Id="rId110" Type="http://schemas.openxmlformats.org/officeDocument/2006/relationships/hyperlink" Target="https://login.consultant.ru/link/?req=doc&amp;base=RLAW322&amp;n=106123&amp;dst=100019" TargetMode="External"/><Relationship Id="rId115" Type="http://schemas.openxmlformats.org/officeDocument/2006/relationships/hyperlink" Target="https://login.consultant.ru/link/?req=doc&amp;base=RLAW322&amp;n=92101&amp;dst=100005" TargetMode="External"/><Relationship Id="rId131" Type="http://schemas.openxmlformats.org/officeDocument/2006/relationships/hyperlink" Target="https://login.consultant.ru/link/?req=doc&amp;base=RLAW322&amp;n=109802&amp;dst=100013" TargetMode="External"/><Relationship Id="rId136" Type="http://schemas.openxmlformats.org/officeDocument/2006/relationships/hyperlink" Target="https://login.consultant.ru/link/?req=doc&amp;base=RLAW322&amp;n=106123&amp;dst=100027" TargetMode="External"/><Relationship Id="rId157" Type="http://schemas.openxmlformats.org/officeDocument/2006/relationships/hyperlink" Target="https://login.consultant.ru/link/?req=doc&amp;base=RLAW322&amp;n=109802&amp;dst=100018" TargetMode="External"/><Relationship Id="rId61" Type="http://schemas.openxmlformats.org/officeDocument/2006/relationships/hyperlink" Target="https://login.consultant.ru/link/?req=doc&amp;base=RLAW322&amp;n=66080&amp;dst=100005" TargetMode="External"/><Relationship Id="rId82" Type="http://schemas.openxmlformats.org/officeDocument/2006/relationships/hyperlink" Target="https://login.consultant.ru/link/?req=doc&amp;base=RLAW322&amp;n=120606&amp;dst=100012" TargetMode="External"/><Relationship Id="rId152" Type="http://schemas.openxmlformats.org/officeDocument/2006/relationships/hyperlink" Target="https://login.consultant.ru/link/?req=doc&amp;base=RLAW322&amp;n=79822&amp;dst=100011" TargetMode="External"/><Relationship Id="rId19" Type="http://schemas.openxmlformats.org/officeDocument/2006/relationships/hyperlink" Target="https://login.consultant.ru/link/?req=doc&amp;base=RLAW322&amp;n=57674&amp;dst=100021" TargetMode="External"/><Relationship Id="rId14" Type="http://schemas.openxmlformats.org/officeDocument/2006/relationships/hyperlink" Target="https://login.consultant.ru/link/?req=doc&amp;base=RLAW322&amp;n=34868&amp;dst=100009" TargetMode="External"/><Relationship Id="rId30" Type="http://schemas.openxmlformats.org/officeDocument/2006/relationships/hyperlink" Target="https://login.consultant.ru/link/?req=doc&amp;base=RLAW322&amp;n=54475&amp;dst=100005" TargetMode="External"/><Relationship Id="rId35" Type="http://schemas.openxmlformats.org/officeDocument/2006/relationships/hyperlink" Target="https://login.consultant.ru/link/?req=doc&amp;base=RLAW322&amp;n=68632&amp;dst=100005" TargetMode="External"/><Relationship Id="rId56" Type="http://schemas.openxmlformats.org/officeDocument/2006/relationships/hyperlink" Target="https://login.consultant.ru/link/?req=doc&amp;base=RLAW322&amp;n=41656&amp;dst=100009" TargetMode="External"/><Relationship Id="rId77" Type="http://schemas.openxmlformats.org/officeDocument/2006/relationships/hyperlink" Target="https://login.consultant.ru/link/?req=doc&amp;base=RLAW322&amp;n=117247&amp;dst=100005" TargetMode="External"/><Relationship Id="rId100" Type="http://schemas.openxmlformats.org/officeDocument/2006/relationships/hyperlink" Target="https://login.consultant.ru/link/?req=doc&amp;base=RLAW322&amp;n=106123&amp;dst=100019" TargetMode="External"/><Relationship Id="rId105" Type="http://schemas.openxmlformats.org/officeDocument/2006/relationships/hyperlink" Target="https://login.consultant.ru/link/?req=doc&amp;base=LAW&amp;n=333212" TargetMode="External"/><Relationship Id="rId126" Type="http://schemas.openxmlformats.org/officeDocument/2006/relationships/hyperlink" Target="https://login.consultant.ru/link/?req=doc&amp;base=RLAW322&amp;n=106123&amp;dst=100019" TargetMode="External"/><Relationship Id="rId147" Type="http://schemas.openxmlformats.org/officeDocument/2006/relationships/hyperlink" Target="https://login.consultant.ru/link/?req=doc&amp;base=RLAW322&amp;n=105211" TargetMode="External"/><Relationship Id="rId168" Type="http://schemas.openxmlformats.org/officeDocument/2006/relationships/hyperlink" Target="https://login.consultant.ru/link/?req=doc&amp;base=RLAW322&amp;n=120487" TargetMode="External"/><Relationship Id="rId8" Type="http://schemas.openxmlformats.org/officeDocument/2006/relationships/hyperlink" Target="https://login.consultant.ru/link/?req=doc&amp;base=RLAW322&amp;n=21386&amp;dst=100013" TargetMode="External"/><Relationship Id="rId51" Type="http://schemas.openxmlformats.org/officeDocument/2006/relationships/hyperlink" Target="https://login.consultant.ru/link/?req=doc&amp;base=RLAW322&amp;n=120606&amp;dst=100005" TargetMode="External"/><Relationship Id="rId72" Type="http://schemas.openxmlformats.org/officeDocument/2006/relationships/hyperlink" Target="https://login.consultant.ru/link/?req=doc&amp;base=RLAW322&amp;n=92101&amp;dst=100005" TargetMode="External"/><Relationship Id="rId93" Type="http://schemas.openxmlformats.org/officeDocument/2006/relationships/hyperlink" Target="https://login.consultant.ru/link/?req=doc&amp;base=RLAW322&amp;n=106123&amp;dst=100025" TargetMode="External"/><Relationship Id="rId98" Type="http://schemas.openxmlformats.org/officeDocument/2006/relationships/hyperlink" Target="https://login.consultant.ru/link/?req=doc&amp;base=LAW&amp;n=2875" TargetMode="External"/><Relationship Id="rId121" Type="http://schemas.openxmlformats.org/officeDocument/2006/relationships/hyperlink" Target="https://login.consultant.ru/link/?req=doc&amp;base=RLAW322&amp;n=120606&amp;dst=100021" TargetMode="External"/><Relationship Id="rId142" Type="http://schemas.openxmlformats.org/officeDocument/2006/relationships/hyperlink" Target="https://login.consultant.ru/link/?req=doc&amp;base=RLAW322&amp;n=120606&amp;dst=100024" TargetMode="External"/><Relationship Id="rId163" Type="http://schemas.openxmlformats.org/officeDocument/2006/relationships/hyperlink" Target="https://login.consultant.ru/link/?req=doc&amp;base=RLAW322&amp;n=117247&amp;dst=10001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22&amp;n=47974&amp;dst=100005" TargetMode="External"/><Relationship Id="rId46" Type="http://schemas.openxmlformats.org/officeDocument/2006/relationships/hyperlink" Target="https://login.consultant.ru/link/?req=doc&amp;base=RLAW322&amp;n=93490&amp;dst=100005" TargetMode="External"/><Relationship Id="rId67" Type="http://schemas.openxmlformats.org/officeDocument/2006/relationships/hyperlink" Target="https://login.consultant.ru/link/?req=doc&amp;base=RLAW322&amp;n=80952&amp;dst=100005" TargetMode="External"/><Relationship Id="rId116" Type="http://schemas.openxmlformats.org/officeDocument/2006/relationships/hyperlink" Target="https://login.consultant.ru/link/?req=doc&amp;base=RLAW322&amp;n=105211" TargetMode="External"/><Relationship Id="rId137" Type="http://schemas.openxmlformats.org/officeDocument/2006/relationships/hyperlink" Target="https://login.consultant.ru/link/?req=doc&amp;base=RLAW322&amp;n=106123&amp;dst=100019" TargetMode="External"/><Relationship Id="rId158" Type="http://schemas.openxmlformats.org/officeDocument/2006/relationships/hyperlink" Target="https://login.consultant.ru/link/?req=doc&amp;base=RLAW322&amp;n=109802&amp;dst=100019" TargetMode="External"/><Relationship Id="rId20" Type="http://schemas.openxmlformats.org/officeDocument/2006/relationships/hyperlink" Target="https://login.consultant.ru/link/?req=doc&amp;base=RLAW322&amp;n=41567&amp;dst=100005" TargetMode="External"/><Relationship Id="rId41" Type="http://schemas.openxmlformats.org/officeDocument/2006/relationships/hyperlink" Target="https://login.consultant.ru/link/?req=doc&amp;base=RLAW322&amp;n=87489&amp;dst=100005" TargetMode="External"/><Relationship Id="rId62" Type="http://schemas.openxmlformats.org/officeDocument/2006/relationships/hyperlink" Target="https://login.consultant.ru/link/?req=doc&amp;base=RLAW322&amp;n=68632&amp;dst=100006" TargetMode="External"/><Relationship Id="rId83" Type="http://schemas.openxmlformats.org/officeDocument/2006/relationships/hyperlink" Target="https://login.consultant.ru/link/?req=doc&amp;base=RLAW322&amp;n=120606&amp;dst=100015" TargetMode="External"/><Relationship Id="rId88" Type="http://schemas.openxmlformats.org/officeDocument/2006/relationships/hyperlink" Target="https://login.consultant.ru/link/?req=doc&amp;base=RLAW322&amp;n=106123&amp;dst=100019" TargetMode="External"/><Relationship Id="rId111" Type="http://schemas.openxmlformats.org/officeDocument/2006/relationships/hyperlink" Target="https://login.consultant.ru/link/?req=doc&amp;base=RLAW322&amp;n=106123&amp;dst=100019" TargetMode="External"/><Relationship Id="rId132" Type="http://schemas.openxmlformats.org/officeDocument/2006/relationships/hyperlink" Target="https://login.consultant.ru/link/?req=doc&amp;base=RLAW322&amp;n=77891&amp;dst=100011" TargetMode="External"/><Relationship Id="rId153" Type="http://schemas.openxmlformats.org/officeDocument/2006/relationships/hyperlink" Target="https://login.consultant.ru/link/?req=doc&amp;base=RLAW322&amp;n=11724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9576</Words>
  <Characters>54586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Юлия Валентиновна</dc:creator>
  <cp:keywords/>
  <dc:description/>
  <cp:lastModifiedBy>Шевелева Юлия Валентиновна</cp:lastModifiedBy>
  <cp:revision>2</cp:revision>
  <dcterms:created xsi:type="dcterms:W3CDTF">2024-12-02T09:13:00Z</dcterms:created>
  <dcterms:modified xsi:type="dcterms:W3CDTF">2024-12-02T09:14:00Z</dcterms:modified>
</cp:coreProperties>
</file>