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AD" w:rsidRPr="009F40AD" w:rsidRDefault="009F40AD" w:rsidP="009F40AD">
      <w:pPr>
        <w:shd w:val="clear" w:color="auto" w:fill="FFFFFF"/>
        <w:autoSpaceDN w:val="0"/>
        <w:spacing w:after="120" w:line="240" w:lineRule="auto"/>
        <w:jc w:val="center"/>
        <w:rPr>
          <w:rFonts w:ascii="Times New Roman" w:eastAsia="Calibri" w:hAnsi="Times New Roman" w:cs="Calibri"/>
          <w:b/>
          <w:caps/>
          <w:color w:val="00000A"/>
          <w:kern w:val="3"/>
          <w:sz w:val="28"/>
          <w:szCs w:val="28"/>
          <w:lang w:eastAsia="ru-RU"/>
        </w:rPr>
      </w:pPr>
      <w:r w:rsidRPr="009F40AD">
        <w:rPr>
          <w:rFonts w:ascii="Times New Roman" w:eastAsia="Calibri" w:hAnsi="Times New Roman" w:cs="Calibri"/>
          <w:b/>
          <w:caps/>
          <w:kern w:val="3"/>
          <w:sz w:val="28"/>
          <w:szCs w:val="28"/>
          <w:lang w:eastAsia="ru-RU"/>
        </w:rPr>
        <w:t>ПОСТАНОВЛЕНИЕ</w:t>
      </w:r>
    </w:p>
    <w:p w:rsidR="009F40AD" w:rsidRPr="009F40AD" w:rsidRDefault="009F40AD" w:rsidP="009F40AD">
      <w:pPr>
        <w:autoSpaceDN w:val="0"/>
        <w:spacing w:after="140" w:line="288" w:lineRule="auto"/>
        <w:jc w:val="center"/>
        <w:rPr>
          <w:rFonts w:ascii="Times New Roman" w:eastAsia="Calibri" w:hAnsi="Times New Roman" w:cs="Calibri"/>
          <w:b/>
          <w:color w:val="000000"/>
          <w:kern w:val="3"/>
          <w:sz w:val="28"/>
          <w:szCs w:val="28"/>
          <w:lang w:eastAsia="ru-RU"/>
        </w:rPr>
      </w:pPr>
      <w:r w:rsidRPr="009F40AD">
        <w:rPr>
          <w:rFonts w:ascii="Times New Roman" w:eastAsia="Calibri" w:hAnsi="Times New Roman" w:cs="Calibri"/>
          <w:b/>
          <w:color w:val="000000"/>
          <w:kern w:val="3"/>
          <w:sz w:val="28"/>
          <w:szCs w:val="28"/>
          <w:lang w:eastAsia="ru-RU"/>
        </w:rPr>
        <w:t>ГУБЕРНАТОРА АСТРАХАНСКОЙ ОБЛАСТИ</w:t>
      </w:r>
    </w:p>
    <w:p w:rsidR="009F40AD" w:rsidRPr="009F40AD" w:rsidRDefault="009F40AD" w:rsidP="009F40AD">
      <w:pPr>
        <w:autoSpaceDN w:val="0"/>
        <w:spacing w:after="0" w:line="240" w:lineRule="auto"/>
        <w:jc w:val="center"/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</w:pPr>
      <w:r w:rsidRPr="009F40AD"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 </w:t>
      </w:r>
    </w:p>
    <w:p w:rsidR="009F40AD" w:rsidRPr="009F40AD" w:rsidRDefault="009F40AD" w:rsidP="009F40AD">
      <w:pPr>
        <w:autoSpaceDN w:val="0"/>
        <w:spacing w:after="0" w:line="240" w:lineRule="auto"/>
        <w:jc w:val="center"/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18</w:t>
      </w:r>
      <w:bookmarkStart w:id="0" w:name="_GoBack"/>
      <w:bookmarkEnd w:id="0"/>
      <w:r w:rsidRPr="009F40AD"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.12.2020                                         1</w:t>
      </w:r>
      <w:r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43</w:t>
      </w:r>
    </w:p>
    <w:p w:rsidR="009F40AD" w:rsidRPr="009F40AD" w:rsidRDefault="009F40AD" w:rsidP="009F40AD">
      <w:pPr>
        <w:tabs>
          <w:tab w:val="left" w:pos="4253"/>
          <w:tab w:val="left" w:pos="4395"/>
        </w:tabs>
        <w:autoSpaceDN w:val="0"/>
        <w:spacing w:after="0" w:line="240" w:lineRule="auto"/>
        <w:ind w:left="851" w:right="51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F40AD" w:rsidRPr="009F40AD" w:rsidRDefault="009F40AD" w:rsidP="009F40AD">
      <w:pPr>
        <w:tabs>
          <w:tab w:val="left" w:pos="4253"/>
          <w:tab w:val="left" w:pos="4395"/>
        </w:tabs>
        <w:autoSpaceDN w:val="0"/>
        <w:spacing w:after="0" w:line="240" w:lineRule="auto"/>
        <w:ind w:left="851" w:right="51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F40AD" w:rsidRPr="009F40AD" w:rsidRDefault="009F40AD" w:rsidP="009F40AD">
      <w:pPr>
        <w:tabs>
          <w:tab w:val="left" w:pos="3969"/>
        </w:tabs>
        <w:autoSpaceDN w:val="0"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40AD" w:rsidRPr="009F40AD" w:rsidRDefault="009F40AD" w:rsidP="009F40A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0AD" w:rsidRPr="009F40AD" w:rsidRDefault="009F40AD" w:rsidP="009F40AD">
      <w:pPr>
        <w:autoSpaceDN w:val="0"/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DA8" w:rsidRPr="004D69DA" w:rsidRDefault="00C30DA8" w:rsidP="00C30DA8">
      <w:pPr>
        <w:tabs>
          <w:tab w:val="left" w:pos="9355"/>
        </w:tabs>
        <w:spacing w:after="0" w:line="240" w:lineRule="auto"/>
        <w:ind w:left="284" w:right="5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9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69DA">
        <w:t xml:space="preserve"> </w:t>
      </w:r>
      <w:r w:rsidRPr="004D6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постановления Губер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 Астраханской области от </w:t>
      </w:r>
      <w:r w:rsidRPr="004D69DA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17.01.2020 № 5 и от 10.02.2009 № 49</w:t>
      </w:r>
    </w:p>
    <w:p w:rsidR="00C30DA8" w:rsidRPr="004D69DA" w:rsidRDefault="00C30DA8" w:rsidP="00C30DA8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DA8" w:rsidRPr="004D69DA" w:rsidRDefault="00C30DA8" w:rsidP="00C30DA8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DA8" w:rsidRPr="004D69DA" w:rsidRDefault="00C30DA8" w:rsidP="00C30DA8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повышения эффективности деятельности администрации </w:t>
      </w:r>
      <w:r w:rsidR="009D2B5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Губернатора Астраханской области </w:t>
      </w: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постановление Губернатора Астраханской области </w:t>
      </w:r>
      <w:r w:rsidR="00B04D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17.01.2020 № 5 «Об управлении документационного обеспечения и контроля администрации Губернатора Астраханской области» следующие изменения:</w:t>
      </w:r>
    </w:p>
    <w:p w:rsidR="009F7FCC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Положени</w:t>
      </w:r>
      <w:r w:rsidR="009D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управлении документационного обеспечения и контроля администрации Губернатора Астраханской области, утвержденно</w:t>
      </w:r>
      <w:r w:rsidR="003B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F7FCC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разделе 2:</w:t>
      </w:r>
    </w:p>
    <w:p w:rsidR="009F7FCC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C30D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 </w:t>
      </w:r>
      <w:r w:rsidR="00C30D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C30DA8" w:rsidRPr="005503A0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 Проведение проверки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поручению Губернатора, вице-губернатора – председателя Правительства</w:t>
      </w:r>
      <w:r w:rsidRPr="00E60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руководителя админ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исполнения членами Правительства, исполнительными органами государственной власти Астраханской области (далее – исполнительные органы государственной власти) и подведомственными государственными предприятиями, учреждениями и организациями Астраханской области (далее – подведомственные организации), структурными подразделениями администрации поручений, содержащихся в указах, распоряжениях, поручениях и указаниях Президента Российской Федерации, постановлениях и распоряжениях Правительства Российской Федерации, протокольных </w:t>
      </w:r>
      <w:r w:rsidRPr="00E60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поручений Председателя Правительства Российской Федерации и его заместителей, поручений, содержащихся в постановлениях и распоряжениях Губернатора и Правительства, протоколах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заседаний Правительства, протокольных поручений Губернатора, вице-губернатора – председателя Правительства, межрегиональных, областных и выездных мероприятий, проводимых на территории Астраханской области с участием Губернатора, вице-губернатора – председателя Правитель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ства, еженедельных совещаний Губернатора (далее – поручения, содержащиеся в контрольных документах), а также контроль за состоянием исполнительской дисциплины.</w:t>
      </w:r>
      <w:r w:rsidR="003B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C30DA8" w:rsidRPr="004D69DA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2.6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 силу</w:t>
      </w:r>
      <w:r w:rsidR="00E60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F7FCC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разделе 3:</w:t>
      </w:r>
    </w:p>
    <w:p w:rsidR="00C30DA8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3.1.7,</w:t>
      </w:r>
      <w:r w:rsidR="00C30D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 3</w:t>
      </w:r>
      <w:r w:rsidR="003B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в новой </w:t>
      </w:r>
      <w:r w:rsidR="00C30DA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редакции:</w:t>
      </w:r>
    </w:p>
    <w:p w:rsidR="00C30DA8" w:rsidRPr="005503A0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3.1.7. Проведение по поручению Губернатора, вице-губернатора – председателя Правительства, руководителя администрации проверок по фактам 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ненадлежащего исполнения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членами Правительства, исполнительными органами государственной власти, структурными подразделениями администрации поручени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Губернатора, вице-губернатора 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председателя Правительства и руководителя администрации в пределах компетенции управления.</w:t>
      </w:r>
    </w:p>
    <w:p w:rsidR="00C30DA8" w:rsidRPr="005503A0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3.1.8. Получение в рамках проводимых проверок от должностных лиц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ъяснений о причинах ненадлежащего исполнения</w:t>
      </w:r>
      <w:r w:rsidRPr="00216F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</w:t>
      </w:r>
      <w:r w:rsidRPr="00550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неисполнения, несвоевременного или неполного выполнения поручений Губернатора, вице-губернатора – председателя Правительства и руководителя администрации.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D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30DA8" w:rsidRDefault="009F7FCC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</w:t>
      </w:r>
      <w:r w:rsidR="00C30DA8"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3.1.12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 3</w:t>
      </w:r>
      <w:r w:rsidR="003B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 силу</w:t>
      </w:r>
      <w:r w:rsidR="009D2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047D2" w:rsidRDefault="007A4D44" w:rsidP="009D2B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3.2 после слов </w:t>
      </w:r>
      <w:r w:rsidR="00404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047D2" w:rsidRPr="00404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="00404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до</w:t>
      </w:r>
      <w:r w:rsidR="004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полнить</w:t>
      </w:r>
      <w:r w:rsidR="00404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</w:t>
      </w:r>
      <w:r w:rsidR="004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="00404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4047D2">
        <w:rPr>
          <w:rFonts w:ascii="Times New Roman" w:hAnsi="Times New Roman" w:cs="Times New Roman"/>
          <w:sz w:val="28"/>
          <w:szCs w:val="28"/>
        </w:rPr>
        <w:t xml:space="preserve">муниципальных образований Астраханской области (далее </w:t>
      </w:r>
      <w:r w:rsidR="009D2B5B">
        <w:rPr>
          <w:rFonts w:ascii="Times New Roman" w:hAnsi="Times New Roman" w:cs="Times New Roman"/>
          <w:sz w:val="28"/>
          <w:szCs w:val="28"/>
        </w:rPr>
        <w:t>–</w:t>
      </w:r>
      <w:r w:rsidR="004047D2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</w:t>
      </w:r>
      <w:r w:rsidR="009D2B5B">
        <w:rPr>
          <w:rFonts w:ascii="Times New Roman" w:hAnsi="Times New Roman" w:cs="Times New Roman"/>
          <w:sz w:val="28"/>
          <w:szCs w:val="28"/>
        </w:rPr>
        <w:t>.</w:t>
      </w:r>
      <w:r w:rsidR="00444885">
        <w:rPr>
          <w:rFonts w:ascii="Times New Roman" w:hAnsi="Times New Roman" w:cs="Times New Roman"/>
          <w:sz w:val="28"/>
          <w:szCs w:val="28"/>
        </w:rPr>
        <w:t>».</w:t>
      </w: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постановление Губе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рнатора Астраханской области от 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10.02.2009 № 49 «Об управлении по взаимодействию с органами местного самоуправления администрации Губернатора Астраханской области» изменение, дополнив раздел 3 Положения об управлении по взаимодействию с органами местного самоуправления администрации Губернатора Астраханской области, утвержденного постановлением, абзацем десятым следующего содержания:</w:t>
      </w: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«- 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осуществлением органами местного самоуправления государственных полномочий по созданию и организации деятельности административных комиссий</w:t>
      </w:r>
      <w:r w:rsidR="00E6021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30DA8" w:rsidRPr="004D69DA" w:rsidRDefault="00C30DA8" w:rsidP="009D2B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Постановление вступает в силу со дня его </w:t>
      </w:r>
      <w:hyperlink r:id="rId7" w:history="1">
        <w:r w:rsidRPr="004D69D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4D6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1"/>
    <w:p w:rsidR="00C30DA8" w:rsidRPr="004D69DA" w:rsidRDefault="00C30DA8" w:rsidP="00C30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0DA8" w:rsidRPr="004D69DA" w:rsidRDefault="00C30DA8" w:rsidP="00C30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0DA8" w:rsidRPr="004D69DA" w:rsidRDefault="00C30DA8" w:rsidP="00C30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64"/>
        <w:gridCol w:w="3125"/>
      </w:tblGrid>
      <w:tr w:rsidR="00C30DA8" w:rsidRPr="004D69DA" w:rsidTr="009F7FC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0DA8" w:rsidRPr="004D69DA" w:rsidRDefault="00C30DA8" w:rsidP="009F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69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Губернатор Астраханской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0DA8" w:rsidRPr="004D69DA" w:rsidRDefault="00C30DA8" w:rsidP="009F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69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И.Ю. Бабушкин</w:t>
            </w:r>
          </w:p>
        </w:tc>
      </w:tr>
    </w:tbl>
    <w:p w:rsidR="00C30DA8" w:rsidRDefault="00C30DA8" w:rsidP="00C30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9F7FCC" w:rsidRDefault="009F7FCC"/>
    <w:sectPr w:rsidR="009F7FCC" w:rsidSect="00DD717B">
      <w:headerReference w:type="default" r:id="rId8"/>
      <w:pgSz w:w="11906" w:h="16838" w:code="9"/>
      <w:pgMar w:top="1134" w:right="6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CA" w:rsidRDefault="006508CA">
      <w:pPr>
        <w:spacing w:after="0" w:line="240" w:lineRule="auto"/>
      </w:pPr>
      <w:r>
        <w:separator/>
      </w:r>
    </w:p>
  </w:endnote>
  <w:endnote w:type="continuationSeparator" w:id="0">
    <w:p w:rsidR="006508CA" w:rsidRDefault="0065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CA" w:rsidRDefault="006508CA">
      <w:pPr>
        <w:spacing w:after="0" w:line="240" w:lineRule="auto"/>
      </w:pPr>
      <w:r>
        <w:separator/>
      </w:r>
    </w:p>
  </w:footnote>
  <w:footnote w:type="continuationSeparator" w:id="0">
    <w:p w:rsidR="006508CA" w:rsidRDefault="0065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656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7D2" w:rsidRDefault="004047D2">
        <w:pPr>
          <w:pStyle w:val="a3"/>
          <w:jc w:val="center"/>
        </w:pPr>
        <w:r w:rsidRPr="008D0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08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0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40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0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7D2" w:rsidRDefault="004047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A8"/>
    <w:rsid w:val="00144194"/>
    <w:rsid w:val="001B5620"/>
    <w:rsid w:val="003101A8"/>
    <w:rsid w:val="003B307F"/>
    <w:rsid w:val="004047D2"/>
    <w:rsid w:val="00444885"/>
    <w:rsid w:val="004A68AE"/>
    <w:rsid w:val="005140F4"/>
    <w:rsid w:val="005E2747"/>
    <w:rsid w:val="006508CA"/>
    <w:rsid w:val="006E2C3B"/>
    <w:rsid w:val="00787657"/>
    <w:rsid w:val="007A4D44"/>
    <w:rsid w:val="007D23C7"/>
    <w:rsid w:val="009D2B5B"/>
    <w:rsid w:val="009F40AD"/>
    <w:rsid w:val="009F7FCC"/>
    <w:rsid w:val="00B04DF8"/>
    <w:rsid w:val="00B60466"/>
    <w:rsid w:val="00C30DA8"/>
    <w:rsid w:val="00D81012"/>
    <w:rsid w:val="00DD717B"/>
    <w:rsid w:val="00E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E45D"/>
  <w15:docId w15:val="{B05A56D4-2B0B-4774-8283-9431079E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DA8"/>
  </w:style>
  <w:style w:type="paragraph" w:styleId="a5">
    <w:name w:val="Balloon Text"/>
    <w:basedOn w:val="a"/>
    <w:link w:val="a6"/>
    <w:uiPriority w:val="99"/>
    <w:semiHidden/>
    <w:unhideWhenUsed/>
    <w:rsid w:val="00DD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17B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14473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B42E-03CC-4DC5-87A4-F16165F3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Беленко Евгения Юрьевна</cp:lastModifiedBy>
  <cp:revision>7</cp:revision>
  <cp:lastPrinted>2020-12-23T07:53:00Z</cp:lastPrinted>
  <dcterms:created xsi:type="dcterms:W3CDTF">2020-11-27T06:08:00Z</dcterms:created>
  <dcterms:modified xsi:type="dcterms:W3CDTF">2020-12-23T07:58:00Z</dcterms:modified>
</cp:coreProperties>
</file>